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tLeast"/>
        <w:jc w:val="center"/>
        <w:rPr>
          <w:rFonts w:ascii="方正小标宋简体" w:hAnsi="Arial" w:eastAsia="方正小标宋简体" w:cs="Arial"/>
          <w:sz w:val="44"/>
          <w:szCs w:val="44"/>
        </w:rPr>
      </w:pPr>
      <w:bookmarkStart w:id="0" w:name="heading_0"/>
      <w:r>
        <w:rPr>
          <w:rFonts w:hint="eastAsia" w:ascii="方正小标宋简体" w:hAnsi="Arial" w:eastAsia="方正小标宋简体" w:cs="Arial"/>
          <w:sz w:val="44"/>
          <w:szCs w:val="44"/>
        </w:rPr>
        <w:t>四川九洲后勤服务有限责任公司</w:t>
      </w:r>
    </w:p>
    <w:bookmarkEnd w:id="0"/>
    <w:p>
      <w:pPr>
        <w:spacing w:line="560" w:lineRule="atLeast"/>
        <w:jc w:val="center"/>
        <w:rPr>
          <w:rFonts w:hint="default" w:ascii="方正小标宋简体" w:hAnsi="Arial" w:eastAsia="方正小标宋简体" w:cs="Arial"/>
          <w:sz w:val="44"/>
          <w:szCs w:val="44"/>
          <w:lang w:val="en-US" w:eastAsia="zh-CN"/>
        </w:rPr>
      </w:pPr>
      <w:r>
        <w:rPr>
          <w:rFonts w:hint="eastAsia" w:ascii="方正小标宋简体" w:hAnsi="Arial" w:eastAsia="方正小标宋简体" w:cs="Arial"/>
          <w:sz w:val="44"/>
          <w:szCs w:val="44"/>
          <w:lang w:val="en-US" w:eastAsia="zh-CN"/>
        </w:rPr>
        <w:t>物业管理服务劳务外包项目竞价公告</w:t>
      </w:r>
    </w:p>
    <w:p>
      <w:pPr>
        <w:spacing w:line="560" w:lineRule="atLeast"/>
        <w:ind w:firstLine="880" w:firstLineChars="200"/>
        <w:jc w:val="center"/>
        <w:rPr>
          <w:rFonts w:ascii="方正小标宋简体" w:eastAsia="方正小标宋简体"/>
          <w:sz w:val="44"/>
          <w:szCs w:val="44"/>
        </w:rPr>
      </w:pPr>
    </w:p>
    <w:p>
      <w:pPr>
        <w:keepNext w:val="0"/>
        <w:keepLines w:val="0"/>
        <w:pageBreakBefore w:val="0"/>
        <w:wordWrap/>
        <w:overflowPunct/>
        <w:topLinePunct w:val="0"/>
        <w:bidi w:val="0"/>
        <w:spacing w:line="550" w:lineRule="exact"/>
        <w:ind w:firstLine="640" w:firstLineChars="200"/>
        <w:jc w:val="both"/>
        <w:rPr>
          <w:rFonts w:ascii="仿宋_GB2312" w:hAnsi="仿宋" w:eastAsia="仿宋_GB2312"/>
          <w:sz w:val="32"/>
          <w:szCs w:val="32"/>
        </w:rPr>
      </w:pPr>
      <w:r>
        <w:rPr>
          <w:rFonts w:hint="eastAsia" w:ascii="仿宋_GB2312" w:hAnsi="仿宋" w:eastAsia="仿宋_GB2312" w:cs="Arial"/>
          <w:sz w:val="32"/>
          <w:szCs w:val="32"/>
        </w:rPr>
        <w:t>四川九洲后勤服务有限责任公司拟通过公开</w:t>
      </w:r>
      <w:r>
        <w:rPr>
          <w:rFonts w:hint="eastAsia" w:ascii="仿宋_GB2312" w:hAnsi="仿宋" w:eastAsia="仿宋_GB2312" w:cs="Arial"/>
          <w:sz w:val="32"/>
          <w:szCs w:val="32"/>
          <w:lang w:val="en-US" w:eastAsia="zh-CN"/>
        </w:rPr>
        <w:t>竞价</w:t>
      </w:r>
      <w:r>
        <w:rPr>
          <w:rFonts w:hint="eastAsia" w:ascii="仿宋_GB2312" w:hAnsi="仿宋" w:eastAsia="仿宋_GB2312" w:cs="Arial"/>
          <w:sz w:val="32"/>
          <w:szCs w:val="32"/>
        </w:rPr>
        <w:t>采购方式，确定</w:t>
      </w:r>
      <w:r>
        <w:rPr>
          <w:rFonts w:hint="eastAsia" w:ascii="仿宋_GB2312" w:hAnsi="Arial" w:eastAsia="仿宋_GB2312" w:cs="Arial"/>
          <w:sz w:val="32"/>
          <w:szCs w:val="32"/>
          <w:lang w:val="en-US" w:eastAsia="zh-CN"/>
        </w:rPr>
        <w:t>物业管理服务劳务外包</w:t>
      </w:r>
      <w:r>
        <w:rPr>
          <w:rFonts w:hint="eastAsia" w:ascii="仿宋_GB2312" w:hAnsi="仿宋" w:eastAsia="仿宋_GB2312" w:cs="Arial"/>
          <w:sz w:val="32"/>
          <w:szCs w:val="32"/>
          <w:lang w:val="en-US" w:eastAsia="zh-CN"/>
        </w:rPr>
        <w:t>供应商</w:t>
      </w:r>
      <w:r>
        <w:rPr>
          <w:rFonts w:hint="eastAsia" w:ascii="仿宋_GB2312" w:hAnsi="仿宋" w:eastAsia="仿宋_GB2312" w:cs="Arial"/>
          <w:sz w:val="32"/>
          <w:szCs w:val="32"/>
        </w:rPr>
        <w:t>，现将有关事项</w:t>
      </w:r>
      <w:r>
        <w:rPr>
          <w:rFonts w:hint="eastAsia" w:ascii="仿宋_GB2312" w:hAnsi="仿宋" w:eastAsia="仿宋_GB2312" w:cs="Arial"/>
          <w:sz w:val="32"/>
          <w:szCs w:val="32"/>
          <w:lang w:val="en-US" w:eastAsia="zh-CN"/>
        </w:rPr>
        <w:t>公告</w:t>
      </w:r>
      <w:r>
        <w:rPr>
          <w:rFonts w:hint="eastAsia" w:ascii="仿宋_GB2312" w:hAnsi="仿宋" w:eastAsia="仿宋_GB2312" w:cs="Arial"/>
          <w:sz w:val="32"/>
          <w:szCs w:val="32"/>
        </w:rPr>
        <w:t>如下：</w:t>
      </w:r>
    </w:p>
    <w:p>
      <w:pPr>
        <w:keepNext w:val="0"/>
        <w:keepLines w:val="0"/>
        <w:pageBreakBefore w:val="0"/>
        <w:wordWrap/>
        <w:overflowPunct/>
        <w:topLinePunct w:val="0"/>
        <w:bidi w:val="0"/>
        <w:spacing w:line="550" w:lineRule="exact"/>
        <w:ind w:firstLine="640" w:firstLineChars="200"/>
        <w:jc w:val="both"/>
        <w:outlineLvl w:val="0"/>
        <w:rPr>
          <w:rFonts w:hint="eastAsia" w:ascii="黑体" w:hAnsi="黑体" w:eastAsia="黑体" w:cs="黑体"/>
          <w:b w:val="0"/>
          <w:bCs/>
          <w:sz w:val="32"/>
          <w:szCs w:val="32"/>
        </w:rPr>
      </w:pPr>
      <w:bookmarkStart w:id="1" w:name="heading_2"/>
      <w:r>
        <w:rPr>
          <w:rFonts w:hint="eastAsia" w:ascii="黑体" w:hAnsi="黑体" w:eastAsia="黑体" w:cs="黑体"/>
          <w:b w:val="0"/>
          <w:bCs/>
          <w:sz w:val="32"/>
          <w:szCs w:val="32"/>
        </w:rPr>
        <w:t>一、项目概况</w:t>
      </w:r>
      <w:bookmarkEnd w:id="1"/>
    </w:p>
    <w:p>
      <w:pPr>
        <w:keepNext w:val="0"/>
        <w:keepLines w:val="0"/>
        <w:pageBreakBefore w:val="0"/>
        <w:wordWrap/>
        <w:overflowPunct/>
        <w:topLinePunct w:val="0"/>
        <w:bidi w:val="0"/>
        <w:spacing w:line="550" w:lineRule="exact"/>
        <w:ind w:firstLine="643" w:firstLineChars="200"/>
        <w:jc w:val="both"/>
        <w:outlineLvl w:val="1"/>
        <w:rPr>
          <w:rFonts w:hint="eastAsia" w:ascii="仿宋_GB2312" w:hAnsi="Arial" w:eastAsia="仿宋_GB2312" w:cs="Arial"/>
          <w:sz w:val="32"/>
          <w:szCs w:val="32"/>
          <w:lang w:val="en-US" w:eastAsia="zh-CN"/>
        </w:rPr>
      </w:pPr>
      <w:bookmarkStart w:id="2" w:name="heading_3"/>
      <w:r>
        <w:rPr>
          <w:rFonts w:hint="eastAsia" w:ascii="仿宋_GB2312" w:hAnsi="Arial" w:eastAsia="仿宋_GB2312" w:cs="Arial"/>
          <w:b/>
          <w:sz w:val="32"/>
          <w:szCs w:val="32"/>
        </w:rPr>
        <w:t>（一）</w:t>
      </w:r>
      <w:bookmarkEnd w:id="2"/>
      <w:bookmarkStart w:id="3" w:name="heading_4"/>
      <w:r>
        <w:rPr>
          <w:rFonts w:hint="eastAsia" w:ascii="仿宋_GB2312" w:hAnsi="Arial" w:eastAsia="仿宋_GB2312" w:cs="Arial"/>
          <w:b/>
          <w:sz w:val="32"/>
          <w:szCs w:val="32"/>
        </w:rPr>
        <w:t>项目名称：</w:t>
      </w:r>
      <w:bookmarkEnd w:id="3"/>
      <w:bookmarkStart w:id="4" w:name="heading_5"/>
      <w:r>
        <w:rPr>
          <w:rFonts w:hint="eastAsia" w:ascii="仿宋_GB2312" w:hAnsi="Arial" w:eastAsia="仿宋_GB2312" w:cs="Arial"/>
          <w:sz w:val="32"/>
          <w:szCs w:val="32"/>
          <w:lang w:val="en-US" w:eastAsia="zh-CN"/>
        </w:rPr>
        <w:t>物业管理服务劳务外包项目。</w:t>
      </w:r>
    </w:p>
    <w:p>
      <w:pPr>
        <w:keepNext w:val="0"/>
        <w:keepLines w:val="0"/>
        <w:pageBreakBefore w:val="0"/>
        <w:wordWrap/>
        <w:overflowPunct/>
        <w:topLinePunct w:val="0"/>
        <w:bidi w:val="0"/>
        <w:spacing w:line="550" w:lineRule="exact"/>
        <w:ind w:firstLine="643" w:firstLineChars="200"/>
        <w:jc w:val="both"/>
        <w:outlineLvl w:val="1"/>
        <w:rPr>
          <w:rFonts w:hint="default" w:ascii="仿宋_GB2312" w:eastAsia="仿宋_GB2312"/>
          <w:color w:val="FF0000"/>
          <w:sz w:val="32"/>
          <w:szCs w:val="32"/>
          <w:lang w:val="en-US"/>
        </w:rPr>
      </w:pPr>
      <w:r>
        <w:rPr>
          <w:rFonts w:hint="eastAsia" w:ascii="仿宋_GB2312" w:hAnsi="Arial" w:eastAsia="仿宋_GB2312" w:cs="Arial"/>
          <w:b/>
          <w:sz w:val="32"/>
          <w:szCs w:val="32"/>
        </w:rPr>
        <w:t>（二）项目地点：</w:t>
      </w:r>
      <w:r>
        <w:rPr>
          <w:rFonts w:hint="eastAsia" w:ascii="仿宋_GB2312" w:hAnsi="仿宋" w:eastAsia="仿宋_GB2312" w:cs="Arial"/>
          <w:sz w:val="32"/>
          <w:szCs w:val="32"/>
        </w:rPr>
        <w:t>四川省绵阳市</w:t>
      </w:r>
      <w:bookmarkEnd w:id="4"/>
      <w:r>
        <w:rPr>
          <w:rFonts w:hint="eastAsia" w:ascii="仿宋_GB2312" w:hAnsi="仿宋" w:eastAsia="仿宋_GB2312" w:cs="Arial"/>
          <w:sz w:val="32"/>
          <w:szCs w:val="32"/>
          <w:lang w:val="en-US" w:eastAsia="zh-CN"/>
        </w:rPr>
        <w:t>北川羌族自治县。</w:t>
      </w:r>
    </w:p>
    <w:p>
      <w:pPr>
        <w:spacing w:line="560" w:lineRule="atLeast"/>
        <w:ind w:firstLine="643" w:firstLineChars="200"/>
        <w:jc w:val="left"/>
        <w:outlineLvl w:val="1"/>
        <w:rPr>
          <w:rFonts w:ascii="仿宋_GB2312" w:hAnsi="仿宋" w:eastAsia="仿宋_GB2312" w:cs="Arial"/>
          <w:sz w:val="32"/>
          <w:szCs w:val="32"/>
        </w:rPr>
      </w:pPr>
      <w:bookmarkStart w:id="5" w:name="heading_7"/>
      <w:r>
        <w:rPr>
          <w:rFonts w:hint="eastAsia" w:ascii="仿宋_GB2312" w:hAnsi="仿宋" w:eastAsia="仿宋_GB2312" w:cs="Arial"/>
          <w:b/>
          <w:sz w:val="32"/>
          <w:szCs w:val="32"/>
        </w:rPr>
        <w:t>（三）项目服务内容：</w:t>
      </w:r>
      <w:bookmarkEnd w:id="5"/>
      <w:r>
        <w:rPr>
          <w:rFonts w:hint="eastAsia" w:ascii="仿宋_GB2312" w:hAnsi="仿宋" w:eastAsia="仿宋_GB2312" w:cs="Arial"/>
          <w:sz w:val="32"/>
          <w:szCs w:val="32"/>
        </w:rPr>
        <w:t>根据采购人所需</w:t>
      </w:r>
      <w:r>
        <w:rPr>
          <w:rFonts w:hint="eastAsia" w:ascii="仿宋_GB2312" w:hAnsi="仿宋" w:eastAsia="仿宋_GB2312" w:cs="Arial"/>
          <w:sz w:val="32"/>
          <w:szCs w:val="32"/>
          <w:lang w:eastAsia="zh-CN"/>
        </w:rPr>
        <w:t>物业管理服务劳务外包</w:t>
      </w:r>
      <w:r>
        <w:rPr>
          <w:rFonts w:hint="eastAsia" w:ascii="仿宋_GB2312" w:hAnsi="仿宋" w:eastAsia="仿宋_GB2312" w:cs="Arial"/>
          <w:sz w:val="32"/>
          <w:szCs w:val="32"/>
        </w:rPr>
        <w:t>业务需求，提供符合物业管理要求的劳务外包服务，有关要求见下表：</w:t>
      </w:r>
    </w:p>
    <w:tbl>
      <w:tblPr>
        <w:tblStyle w:val="4"/>
        <w:tblW w:w="8364" w:type="dxa"/>
        <w:tblInd w:w="120" w:type="dxa"/>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Layout w:type="fixed"/>
        <w:tblCellMar>
          <w:top w:w="0" w:type="dxa"/>
          <w:left w:w="10" w:type="dxa"/>
          <w:bottom w:w="0" w:type="dxa"/>
          <w:right w:w="10" w:type="dxa"/>
        </w:tblCellMar>
      </w:tblPr>
      <w:tblGrid>
        <w:gridCol w:w="884"/>
        <w:gridCol w:w="1920"/>
        <w:gridCol w:w="4000"/>
        <w:gridCol w:w="1560"/>
      </w:tblGrid>
      <w:tr>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Layout w:type="fixed"/>
          <w:tblCellMar>
            <w:top w:w="0" w:type="dxa"/>
            <w:left w:w="10" w:type="dxa"/>
            <w:bottom w:w="0" w:type="dxa"/>
            <w:right w:w="10" w:type="dxa"/>
          </w:tblCellMar>
        </w:tblPrEx>
        <w:tc>
          <w:tcPr>
            <w:tcW w:w="884" w:type="dxa"/>
            <w:tcMar>
              <w:top w:w="60" w:type="dxa"/>
              <w:left w:w="120" w:type="dxa"/>
              <w:bottom w:w="30" w:type="dxa"/>
              <w:right w:w="120" w:type="dxa"/>
            </w:tcMar>
          </w:tcPr>
          <w:p>
            <w:pPr>
              <w:spacing w:line="560" w:lineRule="atLeast"/>
              <w:jc w:val="center"/>
              <w:rPr>
                <w:rFonts w:hint="eastAsia" w:ascii="仿宋_GB2312" w:hAnsi="Arial" w:eastAsia="仿宋_GB2312" w:cs="Arial"/>
                <w:b/>
                <w:sz w:val="30"/>
                <w:szCs w:val="30"/>
              </w:rPr>
            </w:pPr>
            <w:r>
              <w:rPr>
                <w:rFonts w:hint="eastAsia" w:ascii="仿宋_GB2312" w:hAnsi="Arial" w:eastAsia="仿宋_GB2312" w:cs="Arial"/>
                <w:b/>
                <w:sz w:val="30"/>
                <w:szCs w:val="30"/>
              </w:rPr>
              <w:t>序号</w:t>
            </w:r>
          </w:p>
        </w:tc>
        <w:tc>
          <w:tcPr>
            <w:tcW w:w="1920" w:type="dxa"/>
            <w:tcMar>
              <w:top w:w="60" w:type="dxa"/>
              <w:left w:w="120" w:type="dxa"/>
              <w:bottom w:w="30" w:type="dxa"/>
              <w:right w:w="120" w:type="dxa"/>
            </w:tcMar>
          </w:tcPr>
          <w:p>
            <w:pPr>
              <w:spacing w:line="560" w:lineRule="atLeast"/>
              <w:jc w:val="center"/>
              <w:rPr>
                <w:rFonts w:hint="default" w:ascii="仿宋_GB2312" w:hAnsi="Arial" w:eastAsia="仿宋_GB2312" w:cs="Arial"/>
                <w:b/>
                <w:sz w:val="30"/>
                <w:szCs w:val="30"/>
                <w:lang w:val="en-US" w:eastAsia="zh-CN"/>
              </w:rPr>
            </w:pPr>
            <w:r>
              <w:rPr>
                <w:rFonts w:hint="eastAsia" w:ascii="仿宋_GB2312" w:hAnsi="Arial" w:eastAsia="仿宋_GB2312" w:cs="Arial"/>
                <w:b/>
                <w:sz w:val="30"/>
                <w:szCs w:val="30"/>
                <w:lang w:val="en-US" w:eastAsia="zh-CN"/>
              </w:rPr>
              <w:t>采购标的</w:t>
            </w:r>
          </w:p>
        </w:tc>
        <w:tc>
          <w:tcPr>
            <w:tcW w:w="4000" w:type="dxa"/>
            <w:tcMar>
              <w:top w:w="60" w:type="dxa"/>
              <w:left w:w="120" w:type="dxa"/>
              <w:bottom w:w="30" w:type="dxa"/>
              <w:right w:w="120" w:type="dxa"/>
            </w:tcMar>
          </w:tcPr>
          <w:p>
            <w:pPr>
              <w:spacing w:line="560" w:lineRule="atLeast"/>
              <w:jc w:val="center"/>
              <w:rPr>
                <w:rFonts w:hint="default" w:ascii="仿宋_GB2312" w:hAnsi="Arial" w:eastAsia="仿宋_GB2312" w:cs="Arial"/>
                <w:b/>
                <w:sz w:val="30"/>
                <w:szCs w:val="30"/>
                <w:lang w:val="en-US" w:eastAsia="zh-CN"/>
              </w:rPr>
            </w:pPr>
            <w:r>
              <w:rPr>
                <w:rFonts w:hint="eastAsia" w:ascii="仿宋_GB2312" w:hAnsi="Arial" w:eastAsia="仿宋_GB2312" w:cs="Arial"/>
                <w:b/>
                <w:sz w:val="30"/>
                <w:szCs w:val="30"/>
              </w:rPr>
              <w:t>服务内容</w:t>
            </w:r>
          </w:p>
        </w:tc>
        <w:tc>
          <w:tcPr>
            <w:tcW w:w="1560" w:type="dxa"/>
            <w:tcMar>
              <w:top w:w="60" w:type="dxa"/>
              <w:left w:w="120" w:type="dxa"/>
              <w:bottom w:w="30" w:type="dxa"/>
              <w:right w:w="120" w:type="dxa"/>
            </w:tcMar>
          </w:tcPr>
          <w:p>
            <w:pPr>
              <w:spacing w:line="560" w:lineRule="atLeast"/>
              <w:jc w:val="center"/>
              <w:rPr>
                <w:rFonts w:hint="eastAsia" w:ascii="仿宋_GB2312" w:hAnsi="Arial" w:eastAsia="仿宋_GB2312" w:cs="Arial"/>
                <w:b/>
                <w:sz w:val="30"/>
                <w:szCs w:val="30"/>
                <w:lang w:val="en-US" w:eastAsia="zh-CN"/>
              </w:rPr>
            </w:pPr>
            <w:r>
              <w:rPr>
                <w:rFonts w:hint="eastAsia" w:ascii="仿宋_GB2312" w:hAnsi="Arial" w:eastAsia="仿宋_GB2312" w:cs="Arial"/>
                <w:b/>
                <w:sz w:val="30"/>
                <w:szCs w:val="30"/>
                <w:lang w:val="en-US" w:eastAsia="zh-CN"/>
              </w:rPr>
              <w:t>备注</w:t>
            </w:r>
          </w:p>
        </w:tc>
      </w:tr>
      <w:tr>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Layout w:type="fixed"/>
          <w:tblCellMar>
            <w:top w:w="0" w:type="dxa"/>
            <w:left w:w="10" w:type="dxa"/>
            <w:bottom w:w="0" w:type="dxa"/>
            <w:right w:w="10" w:type="dxa"/>
          </w:tblCellMar>
        </w:tblPrEx>
        <w:tc>
          <w:tcPr>
            <w:tcW w:w="884" w:type="dxa"/>
            <w:tcMar>
              <w:top w:w="60" w:type="dxa"/>
              <w:left w:w="120" w:type="dxa"/>
              <w:bottom w:w="3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Arial" w:eastAsia="仿宋_GB2312" w:cs="Arial"/>
                <w:sz w:val="24"/>
                <w:szCs w:val="24"/>
              </w:rPr>
            </w:pPr>
            <w:r>
              <w:rPr>
                <w:rFonts w:hint="eastAsia" w:ascii="仿宋_GB2312" w:hAnsi="Arial" w:eastAsia="仿宋_GB2312" w:cs="Arial"/>
                <w:sz w:val="24"/>
                <w:szCs w:val="24"/>
              </w:rPr>
              <w:t>1</w:t>
            </w:r>
          </w:p>
        </w:tc>
        <w:tc>
          <w:tcPr>
            <w:tcW w:w="1920" w:type="dxa"/>
            <w:tcMar>
              <w:top w:w="60" w:type="dxa"/>
              <w:left w:w="120" w:type="dxa"/>
              <w:bottom w:w="3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Arial" w:eastAsia="仿宋_GB2312" w:cs="Arial"/>
                <w:sz w:val="24"/>
                <w:szCs w:val="24"/>
                <w:lang w:val="en-US" w:eastAsia="zh-CN"/>
              </w:rPr>
            </w:pPr>
            <w:r>
              <w:rPr>
                <w:rFonts w:hint="eastAsia" w:ascii="仿宋_GB2312" w:hAnsi="Arial" w:eastAsia="仿宋_GB2312" w:cs="Arial"/>
                <w:sz w:val="24"/>
                <w:szCs w:val="24"/>
              </w:rPr>
              <w:t>物业值守</w:t>
            </w:r>
            <w:r>
              <w:rPr>
                <w:rFonts w:hint="eastAsia" w:ascii="仿宋_GB2312" w:hAnsi="Arial" w:eastAsia="仿宋_GB2312" w:cs="Arial"/>
                <w:sz w:val="24"/>
                <w:szCs w:val="24"/>
                <w:lang w:val="en-US" w:eastAsia="zh-CN"/>
              </w:rPr>
              <w:t>员</w:t>
            </w:r>
          </w:p>
        </w:tc>
        <w:tc>
          <w:tcPr>
            <w:tcW w:w="4000" w:type="dxa"/>
            <w:tcMar>
              <w:top w:w="60" w:type="dxa"/>
              <w:left w:w="120" w:type="dxa"/>
              <w:bottom w:w="3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Arial" w:eastAsia="仿宋_GB2312" w:cs="Arial"/>
                <w:sz w:val="24"/>
                <w:szCs w:val="24"/>
              </w:rPr>
            </w:pPr>
            <w:r>
              <w:rPr>
                <w:rFonts w:hint="eastAsia" w:ascii="仿宋_GB2312" w:hAnsi="Arial" w:eastAsia="仿宋_GB2312" w:cs="Arial"/>
                <w:sz w:val="24"/>
                <w:szCs w:val="24"/>
              </w:rPr>
              <w:t>1.执行门岗秩序维护、出入管理、登记核查职责；</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Arial" w:eastAsia="仿宋_GB2312" w:cs="Arial"/>
                <w:sz w:val="24"/>
                <w:szCs w:val="24"/>
              </w:rPr>
            </w:pPr>
            <w:r>
              <w:rPr>
                <w:rFonts w:hint="eastAsia" w:ascii="仿宋_GB2312" w:hAnsi="Arial" w:eastAsia="仿宋_GB2312" w:cs="Arial"/>
                <w:sz w:val="24"/>
                <w:szCs w:val="24"/>
              </w:rPr>
              <w:t>2.巡逻及安全隐患排查；</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Arial" w:eastAsia="仿宋_GB2312" w:cs="Arial"/>
                <w:sz w:val="24"/>
                <w:szCs w:val="24"/>
              </w:rPr>
            </w:pPr>
            <w:r>
              <w:rPr>
                <w:rFonts w:hint="eastAsia" w:ascii="仿宋_GB2312" w:hAnsi="Arial" w:eastAsia="仿宋_GB2312" w:cs="Arial"/>
                <w:sz w:val="24"/>
                <w:szCs w:val="24"/>
              </w:rPr>
              <w:t>3.突发事件应急处置；</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Arial" w:eastAsia="仿宋_GB2312" w:cs="Arial"/>
                <w:sz w:val="24"/>
                <w:szCs w:val="24"/>
              </w:rPr>
            </w:pPr>
            <w:r>
              <w:rPr>
                <w:rFonts w:hint="eastAsia" w:ascii="仿宋_GB2312" w:hAnsi="Arial" w:eastAsia="仿宋_GB2312" w:cs="Arial"/>
                <w:sz w:val="24"/>
                <w:szCs w:val="24"/>
              </w:rPr>
              <w:t>4.其他物业值守相关工作。</w:t>
            </w:r>
          </w:p>
        </w:tc>
        <w:tc>
          <w:tcPr>
            <w:tcW w:w="1560" w:type="dxa"/>
            <w:tcMar>
              <w:top w:w="60" w:type="dxa"/>
              <w:left w:w="120" w:type="dxa"/>
              <w:bottom w:w="3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Arial" w:eastAsia="仿宋_GB2312"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物业值守人员不少于2名，限男性。身高170cm以上，形象气质俱佳。</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Arial" w:eastAsia="仿宋_GB2312" w:cs="Arial"/>
                <w:sz w:val="24"/>
                <w:szCs w:val="24"/>
              </w:rPr>
            </w:pPr>
          </w:p>
        </w:tc>
      </w:tr>
      <w:tr>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Layout w:type="fixed"/>
          <w:tblCellMar>
            <w:top w:w="0" w:type="dxa"/>
            <w:left w:w="10" w:type="dxa"/>
            <w:bottom w:w="0" w:type="dxa"/>
            <w:right w:w="10" w:type="dxa"/>
          </w:tblCellMar>
        </w:tblPrEx>
        <w:tc>
          <w:tcPr>
            <w:tcW w:w="884" w:type="dxa"/>
            <w:tcMar>
              <w:top w:w="60" w:type="dxa"/>
              <w:left w:w="120" w:type="dxa"/>
              <w:bottom w:w="3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2</w:t>
            </w:r>
          </w:p>
        </w:tc>
        <w:tc>
          <w:tcPr>
            <w:tcW w:w="1920" w:type="dxa"/>
            <w:tcMar>
              <w:top w:w="60" w:type="dxa"/>
              <w:left w:w="120" w:type="dxa"/>
              <w:bottom w:w="3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消防设施</w:t>
            </w:r>
          </w:p>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操作员</w:t>
            </w:r>
          </w:p>
        </w:tc>
        <w:tc>
          <w:tcPr>
            <w:tcW w:w="4000" w:type="dxa"/>
            <w:tcMar>
              <w:top w:w="60" w:type="dxa"/>
              <w:left w:w="120" w:type="dxa"/>
              <w:bottom w:w="3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1.24小时坚守岗位，实施监控消防设备与现场画面；</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2.详细记录设备运行数据及异常情况；</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Arial" w:eastAsia="仿宋_GB2312" w:cs="Arial"/>
                <w:sz w:val="24"/>
                <w:szCs w:val="24"/>
              </w:rPr>
            </w:pPr>
            <w:r>
              <w:rPr>
                <w:rFonts w:hint="eastAsia" w:ascii="仿宋_GB2312" w:hAnsi="Arial" w:eastAsia="仿宋_GB2312" w:cs="Arial"/>
                <w:sz w:val="24"/>
                <w:szCs w:val="24"/>
                <w:lang w:val="en-US" w:eastAsia="zh-CN"/>
              </w:rPr>
              <w:t>3.</w:t>
            </w:r>
            <w:r>
              <w:rPr>
                <w:rFonts w:hint="eastAsia" w:ascii="仿宋_GB2312" w:hAnsi="Arial" w:eastAsia="仿宋_GB2312" w:cs="Arial"/>
                <w:sz w:val="24"/>
                <w:szCs w:val="24"/>
              </w:rPr>
              <w:t>突发事件应急处置；</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default"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4.日常检查消防设备，保障其处于正常状态。</w:t>
            </w:r>
          </w:p>
        </w:tc>
        <w:tc>
          <w:tcPr>
            <w:tcW w:w="1560" w:type="dxa"/>
            <w:tcMar>
              <w:top w:w="60" w:type="dxa"/>
              <w:left w:w="120" w:type="dxa"/>
              <w:bottom w:w="3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消防设施</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default" w:ascii="仿宋_GB2312" w:hAnsi="Arial" w:eastAsia="仿宋_GB2312" w:cs="Arial"/>
                <w:sz w:val="24"/>
                <w:szCs w:val="24"/>
                <w:lang w:val="en-US"/>
              </w:rPr>
            </w:pPr>
            <w:r>
              <w:rPr>
                <w:rFonts w:hint="eastAsia" w:ascii="仿宋_GB2312" w:hAnsi="Arial" w:eastAsia="仿宋_GB2312" w:cs="Arial"/>
                <w:sz w:val="24"/>
                <w:szCs w:val="24"/>
                <w:lang w:val="en-US" w:eastAsia="zh-CN"/>
              </w:rPr>
              <w:t>操作员不少于4名，限男性（需持证上岗）。</w:t>
            </w:r>
          </w:p>
        </w:tc>
      </w:tr>
      <w:tr>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Layout w:type="fixed"/>
          <w:tblCellMar>
            <w:top w:w="0" w:type="dxa"/>
            <w:left w:w="10" w:type="dxa"/>
            <w:bottom w:w="0" w:type="dxa"/>
            <w:right w:w="10" w:type="dxa"/>
          </w:tblCellMar>
        </w:tblPrEx>
        <w:tc>
          <w:tcPr>
            <w:tcW w:w="884" w:type="dxa"/>
            <w:tcMar>
              <w:top w:w="60" w:type="dxa"/>
              <w:left w:w="120" w:type="dxa"/>
              <w:bottom w:w="3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3</w:t>
            </w:r>
          </w:p>
        </w:tc>
        <w:tc>
          <w:tcPr>
            <w:tcW w:w="1920" w:type="dxa"/>
            <w:tcMar>
              <w:top w:w="60" w:type="dxa"/>
              <w:left w:w="120" w:type="dxa"/>
              <w:bottom w:w="3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保洁员</w:t>
            </w:r>
          </w:p>
        </w:tc>
        <w:tc>
          <w:tcPr>
            <w:tcW w:w="4000" w:type="dxa"/>
            <w:tcMar>
              <w:top w:w="60" w:type="dxa"/>
              <w:left w:w="120" w:type="dxa"/>
              <w:bottom w:w="3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1.责任区域内的日常清扫，确保地面无污渍；</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default"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2.定时清理垃圾桶，做到垃圾日产日清。</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3.每日巡查卫生间，保持卫生整洁；</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default"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4.定期对公共设施进行擦拭清洁。</w:t>
            </w:r>
          </w:p>
        </w:tc>
        <w:tc>
          <w:tcPr>
            <w:tcW w:w="1560" w:type="dxa"/>
            <w:tcMar>
              <w:top w:w="60" w:type="dxa"/>
              <w:left w:w="120" w:type="dxa"/>
              <w:bottom w:w="3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default"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保洁员不少于3名。</w:t>
            </w:r>
          </w:p>
        </w:tc>
      </w:tr>
    </w:tbl>
    <w:p>
      <w:pPr>
        <w:spacing w:line="560" w:lineRule="atLeast"/>
        <w:ind w:firstLine="643" w:firstLineChars="200"/>
        <w:jc w:val="left"/>
        <w:outlineLvl w:val="1"/>
        <w:rPr>
          <w:rFonts w:ascii="仿宋_GB2312" w:hAnsi="仿宋" w:eastAsia="仿宋_GB2312" w:cs="Arial"/>
          <w:sz w:val="32"/>
          <w:szCs w:val="32"/>
        </w:rPr>
      </w:pPr>
      <w:r>
        <w:rPr>
          <w:rFonts w:hint="eastAsia" w:ascii="仿宋_GB2312" w:hAnsi="仿宋" w:eastAsia="仿宋_GB2312" w:cs="Arial"/>
          <w:b/>
          <w:sz w:val="32"/>
          <w:szCs w:val="32"/>
        </w:rPr>
        <w:t>（</w:t>
      </w:r>
      <w:r>
        <w:rPr>
          <w:rFonts w:hint="eastAsia" w:ascii="仿宋_GB2312" w:hAnsi="仿宋" w:eastAsia="仿宋_GB2312" w:cs="Arial"/>
          <w:b/>
          <w:sz w:val="32"/>
          <w:szCs w:val="32"/>
          <w:lang w:val="en-US" w:eastAsia="zh-CN"/>
        </w:rPr>
        <w:t>四</w:t>
      </w:r>
      <w:r>
        <w:rPr>
          <w:rFonts w:hint="eastAsia" w:ascii="仿宋_GB2312" w:hAnsi="仿宋" w:eastAsia="仿宋_GB2312" w:cs="Arial"/>
          <w:b/>
          <w:sz w:val="32"/>
          <w:szCs w:val="32"/>
        </w:rPr>
        <w:t>）</w:t>
      </w:r>
      <w:r>
        <w:rPr>
          <w:rFonts w:hint="eastAsia" w:ascii="仿宋_GB2312" w:hAnsi="Arial" w:eastAsia="仿宋_GB2312" w:cs="Arial"/>
          <w:b/>
          <w:sz w:val="32"/>
          <w:szCs w:val="32"/>
        </w:rPr>
        <w:t>项目预算金额：</w:t>
      </w:r>
      <w:r>
        <w:rPr>
          <w:rFonts w:ascii="仿宋_GB2312" w:hAnsi="仿宋" w:eastAsia="仿宋_GB2312" w:cs="Arial"/>
          <w:sz w:val="32"/>
          <w:szCs w:val="32"/>
        </w:rPr>
        <w:t>含税最高</w:t>
      </w:r>
      <w:r>
        <w:rPr>
          <w:rFonts w:hint="eastAsia" w:ascii="仿宋_GB2312" w:hAnsi="仿宋" w:eastAsia="仿宋_GB2312" w:cs="Arial"/>
          <w:sz w:val="32"/>
          <w:szCs w:val="32"/>
          <w:lang w:val="en-US" w:eastAsia="zh-CN"/>
        </w:rPr>
        <w:t>控制</w:t>
      </w:r>
      <w:r>
        <w:rPr>
          <w:rFonts w:ascii="仿宋_GB2312" w:hAnsi="仿宋" w:eastAsia="仿宋_GB2312" w:cs="Arial"/>
          <w:sz w:val="32"/>
          <w:szCs w:val="32"/>
        </w:rPr>
        <w:t>价：</w:t>
      </w:r>
      <w:r>
        <w:rPr>
          <w:rFonts w:hint="eastAsia" w:ascii="仿宋_GB2312" w:hAnsi="仿宋" w:eastAsia="仿宋_GB2312" w:cs="Arial"/>
          <w:sz w:val="32"/>
          <w:szCs w:val="32"/>
          <w:lang w:val="en-US" w:eastAsia="zh-CN"/>
        </w:rPr>
        <w:t>¥440000</w:t>
      </w:r>
      <w:r>
        <w:rPr>
          <w:rFonts w:hint="eastAsia" w:ascii="仿宋_GB2312" w:hAnsi="仿宋" w:eastAsia="仿宋_GB2312" w:cs="Arial"/>
          <w:sz w:val="32"/>
          <w:szCs w:val="32"/>
        </w:rPr>
        <w:t>元</w:t>
      </w:r>
    </w:p>
    <w:p>
      <w:pPr>
        <w:keepNext w:val="0"/>
        <w:keepLines w:val="0"/>
        <w:pageBreakBefore w:val="0"/>
        <w:wordWrap/>
        <w:overflowPunct/>
        <w:topLinePunct w:val="0"/>
        <w:bidi w:val="0"/>
        <w:spacing w:line="550" w:lineRule="exact"/>
        <w:ind w:firstLine="643" w:firstLineChars="200"/>
        <w:jc w:val="both"/>
        <w:outlineLvl w:val="1"/>
        <w:rPr>
          <w:rFonts w:ascii="仿宋_GB2312" w:hAnsi="仿宋" w:eastAsia="仿宋_GB2312" w:cs="Arial"/>
          <w:sz w:val="32"/>
          <w:szCs w:val="32"/>
        </w:rPr>
      </w:pPr>
      <w:r>
        <w:rPr>
          <w:rFonts w:hint="eastAsia" w:ascii="仿宋_GB2312" w:hAnsi="仿宋" w:eastAsia="仿宋_GB2312" w:cs="Arial"/>
          <w:b/>
          <w:sz w:val="32"/>
          <w:szCs w:val="32"/>
        </w:rPr>
        <w:t>（</w:t>
      </w:r>
      <w:r>
        <w:rPr>
          <w:rFonts w:hint="eastAsia" w:ascii="仿宋_GB2312" w:hAnsi="仿宋" w:eastAsia="仿宋_GB2312" w:cs="Arial"/>
          <w:b/>
          <w:sz w:val="32"/>
          <w:szCs w:val="32"/>
          <w:lang w:val="en-US" w:eastAsia="zh-CN"/>
        </w:rPr>
        <w:t>五</w:t>
      </w:r>
      <w:r>
        <w:rPr>
          <w:rFonts w:hint="eastAsia" w:ascii="仿宋_GB2312" w:hAnsi="仿宋" w:eastAsia="仿宋_GB2312" w:cs="Arial"/>
          <w:b/>
          <w:sz w:val="32"/>
          <w:szCs w:val="32"/>
        </w:rPr>
        <w:t>）项目资金来源</w:t>
      </w:r>
      <w:r>
        <w:rPr>
          <w:rFonts w:hint="eastAsia" w:ascii="仿宋_GB2312" w:hAnsi="仿宋" w:eastAsia="仿宋_GB2312" w:cs="Arial"/>
          <w:sz w:val="32"/>
          <w:szCs w:val="32"/>
        </w:rPr>
        <w:t>：自筹。</w:t>
      </w:r>
    </w:p>
    <w:p>
      <w:pPr>
        <w:keepNext w:val="0"/>
        <w:keepLines w:val="0"/>
        <w:pageBreakBefore w:val="0"/>
        <w:widowControl w:val="0"/>
        <w:kinsoku/>
        <w:wordWrap/>
        <w:overflowPunct/>
        <w:topLinePunct w:val="0"/>
        <w:autoSpaceDE/>
        <w:autoSpaceDN/>
        <w:bidi w:val="0"/>
        <w:adjustRightInd/>
        <w:snapToGrid/>
        <w:spacing w:line="560" w:lineRule="atLeast"/>
        <w:ind w:firstLine="643" w:firstLineChars="200"/>
        <w:jc w:val="both"/>
        <w:textAlignment w:val="auto"/>
        <w:rPr>
          <w:rFonts w:ascii="仿宋_GB2312" w:hAnsi="仿宋" w:eastAsia="仿宋_GB2312" w:cs="Arial"/>
          <w:sz w:val="32"/>
          <w:szCs w:val="32"/>
        </w:rPr>
      </w:pPr>
      <w:r>
        <w:rPr>
          <w:rFonts w:hint="eastAsia" w:ascii="仿宋_GB2312" w:hAnsi="仿宋" w:eastAsia="仿宋_GB2312" w:cs="Arial"/>
          <w:b/>
          <w:sz w:val="32"/>
          <w:szCs w:val="32"/>
        </w:rPr>
        <w:t>（</w:t>
      </w:r>
      <w:r>
        <w:rPr>
          <w:rFonts w:hint="eastAsia" w:ascii="仿宋_GB2312" w:hAnsi="仿宋" w:eastAsia="仿宋_GB2312" w:cs="Arial"/>
          <w:b/>
          <w:sz w:val="32"/>
          <w:szCs w:val="32"/>
          <w:lang w:val="en-US" w:eastAsia="zh-CN"/>
        </w:rPr>
        <w:t>六</w:t>
      </w:r>
      <w:r>
        <w:rPr>
          <w:rFonts w:hint="eastAsia" w:ascii="仿宋_GB2312" w:hAnsi="仿宋" w:eastAsia="仿宋_GB2312" w:cs="Arial"/>
          <w:b/>
          <w:sz w:val="32"/>
          <w:szCs w:val="32"/>
        </w:rPr>
        <w:t>）项目服务要求：</w:t>
      </w:r>
      <w:r>
        <w:rPr>
          <w:rFonts w:hint="eastAsia" w:ascii="仿宋_GB2312" w:hAnsi="仿宋" w:eastAsia="仿宋_GB2312" w:cs="Arial"/>
          <w:sz w:val="32"/>
          <w:szCs w:val="32"/>
        </w:rPr>
        <w:t>中选人向采购人提供的</w:t>
      </w:r>
      <w:r>
        <w:rPr>
          <w:rFonts w:hint="eastAsia" w:ascii="仿宋_GB2312" w:hAnsi="仿宋" w:eastAsia="仿宋_GB2312" w:cs="Arial"/>
          <w:sz w:val="32"/>
          <w:szCs w:val="32"/>
          <w:lang w:val="en-US" w:eastAsia="zh-CN"/>
        </w:rPr>
        <w:t>门岗外包值守人员年龄50</w:t>
      </w:r>
      <w:r>
        <w:rPr>
          <w:rFonts w:hint="eastAsia" w:ascii="仿宋_GB2312" w:hAnsi="仿宋" w:eastAsia="仿宋_GB2312" w:cs="Arial"/>
          <w:sz w:val="32"/>
          <w:szCs w:val="32"/>
        </w:rPr>
        <w:t>周岁以下</w:t>
      </w:r>
      <w:r>
        <w:rPr>
          <w:rFonts w:hint="eastAsia" w:ascii="仿宋_GB2312" w:hAnsi="仿宋" w:eastAsia="仿宋_GB2312" w:cs="Arial"/>
          <w:sz w:val="32"/>
          <w:szCs w:val="32"/>
          <w:lang w:val="en-US" w:eastAsia="zh-CN"/>
        </w:rPr>
        <w:t>；其余外包人员年龄</w:t>
      </w:r>
      <w:r>
        <w:rPr>
          <w:rFonts w:hint="eastAsia" w:ascii="仿宋_GB2312" w:hAnsi="仿宋" w:eastAsia="仿宋_GB2312" w:cs="Arial"/>
          <w:sz w:val="32"/>
          <w:szCs w:val="32"/>
        </w:rPr>
        <w:t>应60周岁以下</w:t>
      </w:r>
      <w:r>
        <w:rPr>
          <w:rFonts w:hint="eastAsia" w:ascii="仿宋_GB2312" w:hAnsi="仿宋" w:eastAsia="仿宋_GB2312" w:cs="Arial"/>
          <w:sz w:val="32"/>
          <w:szCs w:val="32"/>
          <w:lang w:eastAsia="zh-CN"/>
        </w:rPr>
        <w:t>。</w:t>
      </w:r>
      <w:r>
        <w:rPr>
          <w:rFonts w:hint="eastAsia" w:ascii="仿宋_GB2312" w:hAnsi="仿宋" w:eastAsia="仿宋_GB2312" w:cs="Arial"/>
          <w:sz w:val="32"/>
          <w:szCs w:val="32"/>
          <w:lang w:val="en-US" w:eastAsia="zh-CN"/>
        </w:rPr>
        <w:t>所有外包人员需</w:t>
      </w:r>
      <w:r>
        <w:rPr>
          <w:rFonts w:hint="eastAsia" w:ascii="仿宋_GB2312" w:hAnsi="仿宋" w:eastAsia="仿宋_GB2312" w:cs="Arial"/>
          <w:sz w:val="32"/>
          <w:szCs w:val="32"/>
        </w:rPr>
        <w:t>具有初中及以上学历，身体健康，无犯罪史，其身体状况有医院出具的健康体检证明。特殊工种服务人员应持证上岗。</w:t>
      </w:r>
    </w:p>
    <w:p>
      <w:pPr>
        <w:keepNext w:val="0"/>
        <w:keepLines w:val="0"/>
        <w:pageBreakBefore w:val="0"/>
        <w:wordWrap/>
        <w:overflowPunct/>
        <w:topLinePunct w:val="0"/>
        <w:bidi w:val="0"/>
        <w:spacing w:line="550" w:lineRule="exact"/>
        <w:ind w:firstLine="643" w:firstLineChars="200"/>
        <w:jc w:val="both"/>
        <w:outlineLvl w:val="1"/>
        <w:rPr>
          <w:rFonts w:ascii="仿宋_GB2312" w:hAnsi="仿宋" w:eastAsia="仿宋_GB2312" w:cs="Arial"/>
          <w:sz w:val="32"/>
          <w:szCs w:val="32"/>
        </w:rPr>
      </w:pPr>
      <w:r>
        <w:rPr>
          <w:rFonts w:hint="eastAsia" w:ascii="仿宋_GB2312" w:hAnsi="仿宋" w:eastAsia="仿宋_GB2312" w:cs="Arial"/>
          <w:b/>
          <w:sz w:val="32"/>
          <w:szCs w:val="32"/>
        </w:rPr>
        <w:t>（</w:t>
      </w:r>
      <w:r>
        <w:rPr>
          <w:rFonts w:hint="eastAsia" w:ascii="仿宋_GB2312" w:hAnsi="仿宋" w:eastAsia="仿宋_GB2312" w:cs="Arial"/>
          <w:b/>
          <w:sz w:val="32"/>
          <w:szCs w:val="32"/>
          <w:lang w:val="en-US" w:eastAsia="zh-CN"/>
        </w:rPr>
        <w:t>七</w:t>
      </w:r>
      <w:r>
        <w:rPr>
          <w:rFonts w:hint="eastAsia" w:ascii="仿宋_GB2312" w:hAnsi="仿宋" w:eastAsia="仿宋_GB2312" w:cs="Arial"/>
          <w:b/>
          <w:sz w:val="32"/>
          <w:szCs w:val="32"/>
        </w:rPr>
        <w:t>）服务</w:t>
      </w:r>
      <w:r>
        <w:rPr>
          <w:rFonts w:ascii="仿宋_GB2312" w:hAnsi="仿宋" w:eastAsia="仿宋_GB2312" w:cs="Arial"/>
          <w:b/>
          <w:sz w:val="32"/>
          <w:szCs w:val="32"/>
        </w:rPr>
        <w:t>期限：</w:t>
      </w:r>
      <w:r>
        <w:rPr>
          <w:rFonts w:hint="eastAsia" w:ascii="仿宋_GB2312" w:hAnsi="仿宋" w:eastAsia="仿宋_GB2312" w:cs="Arial"/>
          <w:b/>
          <w:sz w:val="32"/>
          <w:szCs w:val="32"/>
          <w:lang w:val="en-US" w:eastAsia="zh-CN"/>
        </w:rPr>
        <w:t>服务起始日起一年</w:t>
      </w:r>
      <w:r>
        <w:rPr>
          <w:rFonts w:hint="eastAsia" w:ascii="仿宋_GB2312" w:hAnsi="仿宋" w:eastAsia="仿宋_GB2312" w:cs="Arial"/>
          <w:sz w:val="32"/>
          <w:szCs w:val="32"/>
        </w:rPr>
        <w:t>。</w:t>
      </w:r>
    </w:p>
    <w:p>
      <w:pPr>
        <w:keepNext w:val="0"/>
        <w:keepLines w:val="0"/>
        <w:pageBreakBefore w:val="0"/>
        <w:wordWrap/>
        <w:overflowPunct/>
        <w:topLinePunct w:val="0"/>
        <w:bidi w:val="0"/>
        <w:spacing w:line="550" w:lineRule="exact"/>
        <w:ind w:firstLine="800" w:firstLineChars="250"/>
        <w:jc w:val="both"/>
        <w:outlineLvl w:val="0"/>
        <w:rPr>
          <w:rFonts w:hint="eastAsia" w:ascii="黑体" w:hAnsi="黑体" w:eastAsia="黑体" w:cs="黑体"/>
          <w:b w:val="0"/>
          <w:bCs/>
          <w:sz w:val="32"/>
          <w:szCs w:val="32"/>
        </w:rPr>
      </w:pPr>
      <w:bookmarkStart w:id="6" w:name="heading_9"/>
      <w:r>
        <w:rPr>
          <w:rFonts w:hint="eastAsia" w:ascii="黑体" w:hAnsi="黑体" w:eastAsia="黑体" w:cs="黑体"/>
          <w:b w:val="0"/>
          <w:bCs/>
          <w:sz w:val="32"/>
          <w:szCs w:val="32"/>
        </w:rPr>
        <w:t>二、</w:t>
      </w:r>
      <w:r>
        <w:rPr>
          <w:rFonts w:hint="eastAsia" w:ascii="黑体" w:hAnsi="黑体" w:eastAsia="黑体" w:cs="黑体"/>
          <w:b w:val="0"/>
          <w:bCs/>
          <w:sz w:val="32"/>
          <w:szCs w:val="32"/>
          <w:lang w:val="en-US" w:eastAsia="zh-CN"/>
        </w:rPr>
        <w:t>竞价</w:t>
      </w:r>
      <w:r>
        <w:rPr>
          <w:rFonts w:hint="eastAsia" w:ascii="黑体" w:hAnsi="黑体" w:eastAsia="黑体" w:cs="黑体"/>
          <w:b w:val="0"/>
          <w:bCs/>
          <w:sz w:val="32"/>
          <w:szCs w:val="32"/>
        </w:rPr>
        <w:t>申请人资格要求</w:t>
      </w:r>
      <w:bookmarkEnd w:id="6"/>
    </w:p>
    <w:p>
      <w:pPr>
        <w:keepNext w:val="0"/>
        <w:keepLines w:val="0"/>
        <w:pageBreakBefore w:val="0"/>
        <w:wordWrap/>
        <w:overflowPunct/>
        <w:topLinePunct w:val="0"/>
        <w:bidi w:val="0"/>
        <w:spacing w:line="550" w:lineRule="exact"/>
        <w:ind w:firstLine="640" w:firstLineChars="200"/>
        <w:jc w:val="both"/>
        <w:rPr>
          <w:rFonts w:hint="eastAsia" w:ascii="仿宋_GB2312" w:hAnsi="Arial" w:eastAsia="仿宋_GB2312" w:cs="Arial"/>
          <w:sz w:val="32"/>
          <w:szCs w:val="32"/>
        </w:rPr>
      </w:pPr>
      <w:r>
        <w:rPr>
          <w:rFonts w:hint="eastAsia" w:ascii="仿宋_GB2312" w:hAnsi="Arial" w:eastAsia="仿宋_GB2312" w:cs="Arial"/>
          <w:sz w:val="32"/>
          <w:szCs w:val="32"/>
        </w:rPr>
        <w:t>（一）</w:t>
      </w:r>
      <w:r>
        <w:rPr>
          <w:rFonts w:hint="eastAsia" w:ascii="仿宋_GB2312" w:hAnsi="Arial" w:eastAsia="仿宋_GB2312" w:cs="Arial"/>
          <w:sz w:val="32"/>
          <w:szCs w:val="32"/>
          <w:lang w:val="en-US" w:eastAsia="zh-CN"/>
        </w:rPr>
        <w:t>竞价</w:t>
      </w:r>
      <w:r>
        <w:rPr>
          <w:rFonts w:hint="eastAsia" w:ascii="仿宋_GB2312" w:hAnsi="Arial" w:eastAsia="仿宋_GB2312" w:cs="Arial"/>
          <w:sz w:val="32"/>
          <w:szCs w:val="32"/>
        </w:rPr>
        <w:t>申请人在中华人民共和国境内注册，具有独立法人资格，具有独立承担民事责任的能力，持有工商行政管理部门核发的有效期内的营业执照，营业执照的经营范围涵盖本</w:t>
      </w:r>
      <w:r>
        <w:rPr>
          <w:rFonts w:hint="eastAsia" w:ascii="仿宋_GB2312" w:hAnsi="Arial" w:eastAsia="仿宋_GB2312" w:cs="Arial"/>
          <w:sz w:val="32"/>
          <w:szCs w:val="32"/>
          <w:lang w:eastAsia="zh-CN"/>
        </w:rPr>
        <w:t>竞价</w:t>
      </w:r>
      <w:r>
        <w:rPr>
          <w:rFonts w:hint="eastAsia" w:ascii="仿宋_GB2312" w:hAnsi="Arial" w:eastAsia="仿宋_GB2312" w:cs="Arial"/>
          <w:sz w:val="32"/>
          <w:szCs w:val="32"/>
        </w:rPr>
        <w:t>项目。</w:t>
      </w:r>
    </w:p>
    <w:p>
      <w:pPr>
        <w:keepNext w:val="0"/>
        <w:keepLines w:val="0"/>
        <w:pageBreakBefore w:val="0"/>
        <w:wordWrap/>
        <w:overflowPunct/>
        <w:topLinePunct w:val="0"/>
        <w:bidi w:val="0"/>
        <w:spacing w:line="550" w:lineRule="exact"/>
        <w:ind w:firstLine="640" w:firstLineChars="200"/>
        <w:jc w:val="both"/>
        <w:rPr>
          <w:rFonts w:hint="eastAsia" w:ascii="仿宋_GB2312" w:hAnsi="Arial" w:eastAsia="仿宋_GB2312" w:cs="Arial"/>
          <w:color w:val="auto"/>
          <w:sz w:val="32"/>
          <w:szCs w:val="32"/>
          <w:lang w:val="en-US" w:eastAsia="zh-CN"/>
        </w:rPr>
      </w:pPr>
      <w:r>
        <w:rPr>
          <w:rFonts w:hint="eastAsia" w:ascii="仿宋_GB2312" w:hAnsi="Arial" w:eastAsia="仿宋_GB2312" w:cs="Arial"/>
          <w:sz w:val="32"/>
          <w:szCs w:val="32"/>
        </w:rPr>
        <w:t>（二）</w:t>
      </w:r>
      <w:r>
        <w:rPr>
          <w:rFonts w:hint="eastAsia" w:ascii="仿宋_GB2312" w:hAnsi="Arial" w:eastAsia="仿宋_GB2312" w:cs="Arial"/>
          <w:color w:val="auto"/>
          <w:sz w:val="32"/>
          <w:szCs w:val="32"/>
          <w:lang w:val="en-US" w:eastAsia="zh-CN"/>
        </w:rPr>
        <w:t>竞价申请人需持有“保安服务许可证”；“</w:t>
      </w:r>
      <w:r>
        <w:rPr>
          <w:rStyle w:val="6"/>
          <w:rFonts w:hint="eastAsia" w:ascii="仿宋_GB2312" w:hAnsi="仿宋_GB2312" w:eastAsia="仿宋_GB2312" w:cs="仿宋_GB2312"/>
          <w:b w:val="0"/>
          <w:bCs/>
          <w:i w:val="0"/>
          <w:caps w:val="0"/>
          <w:color w:val="auto"/>
          <w:spacing w:val="0"/>
          <w:sz w:val="32"/>
          <w:szCs w:val="32"/>
          <w:shd w:val="clear" w:fill="FFFFFF"/>
        </w:rPr>
        <w:t>劳务派遣经营许可证</w:t>
      </w:r>
      <w:r>
        <w:rPr>
          <w:rFonts w:hint="eastAsia" w:ascii="仿宋_GB2312" w:hAnsi="Arial" w:eastAsia="仿宋_GB2312" w:cs="Arial"/>
          <w:color w:val="auto"/>
          <w:sz w:val="32"/>
          <w:szCs w:val="32"/>
          <w:lang w:val="en-US" w:eastAsia="zh-CN"/>
        </w:rPr>
        <w:t>”</w:t>
      </w:r>
      <w:r>
        <w:rPr>
          <w:rStyle w:val="6"/>
          <w:rFonts w:hint="eastAsia" w:ascii="仿宋_GB2312" w:hAnsi="仿宋_GB2312" w:eastAsia="仿宋_GB2312" w:cs="仿宋_GB2312"/>
          <w:b w:val="0"/>
          <w:bCs/>
          <w:i w:val="0"/>
          <w:caps w:val="0"/>
          <w:color w:val="auto"/>
          <w:spacing w:val="0"/>
          <w:sz w:val="32"/>
          <w:szCs w:val="32"/>
          <w:shd w:val="clear" w:fill="FFFFFF"/>
          <w:lang w:val="en-US" w:eastAsia="zh-CN"/>
        </w:rPr>
        <w:t>或“</w:t>
      </w:r>
      <w:r>
        <w:rPr>
          <w:rStyle w:val="6"/>
          <w:rFonts w:hint="eastAsia" w:ascii="仿宋_GB2312" w:hAnsi="仿宋_GB2312" w:eastAsia="仿宋_GB2312" w:cs="仿宋_GB2312"/>
          <w:b w:val="0"/>
          <w:bCs/>
          <w:i w:val="0"/>
          <w:caps w:val="0"/>
          <w:color w:val="auto"/>
          <w:spacing w:val="0"/>
          <w:sz w:val="32"/>
          <w:szCs w:val="32"/>
          <w:shd w:val="clear" w:fill="FFFFFF"/>
        </w:rPr>
        <w:t>人力资源服务许可证</w:t>
      </w:r>
      <w:r>
        <w:rPr>
          <w:rStyle w:val="6"/>
          <w:rFonts w:hint="eastAsia" w:ascii="仿宋_GB2312" w:hAnsi="仿宋_GB2312" w:eastAsia="仿宋_GB2312" w:cs="仿宋_GB2312"/>
          <w:b w:val="0"/>
          <w:bCs/>
          <w:i w:val="0"/>
          <w:caps w:val="0"/>
          <w:color w:val="auto"/>
          <w:spacing w:val="0"/>
          <w:sz w:val="32"/>
          <w:szCs w:val="32"/>
          <w:shd w:val="clear" w:fill="FFFFFF"/>
          <w:lang w:val="en-US" w:eastAsia="zh-CN"/>
        </w:rPr>
        <w:t>”</w:t>
      </w:r>
      <w:r>
        <w:rPr>
          <w:rFonts w:hint="eastAsia" w:ascii="仿宋_GB2312" w:hAnsi="Arial" w:eastAsia="仿宋_GB2312" w:cs="Arial"/>
          <w:color w:val="auto"/>
          <w:sz w:val="32"/>
          <w:szCs w:val="32"/>
          <w:lang w:val="en-US" w:eastAsia="zh-CN"/>
        </w:rPr>
        <w:t>持有其中之一，与申请人名称一致且在有效期范围内。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hAnsi="Arial" w:eastAsia="仿宋_GB2312" w:cs="Arial"/>
          <w:sz w:val="32"/>
          <w:szCs w:val="32"/>
          <w:lang w:eastAsia="zh-CN"/>
        </w:rPr>
        <w:t>（</w:t>
      </w:r>
      <w:r>
        <w:rPr>
          <w:rFonts w:hint="eastAsia" w:ascii="仿宋_GB2312" w:hAnsi="Arial" w:eastAsia="仿宋_GB2312" w:cs="Arial"/>
          <w:sz w:val="32"/>
          <w:szCs w:val="32"/>
          <w:lang w:val="en-US" w:eastAsia="zh-CN"/>
        </w:rPr>
        <w:t>三</w:t>
      </w:r>
      <w:r>
        <w:rPr>
          <w:rFonts w:hint="eastAsia" w:ascii="仿宋_GB2312" w:hAnsi="Arial" w:eastAsia="仿宋_GB2312" w:cs="Arial"/>
          <w:sz w:val="32"/>
          <w:szCs w:val="32"/>
          <w:lang w:eastAsia="zh-CN"/>
        </w:rPr>
        <w:t>）</w:t>
      </w:r>
      <w:r>
        <w:rPr>
          <w:rFonts w:hint="eastAsia" w:ascii="仿宋_GB2312" w:hAnsi="Arial" w:eastAsia="仿宋_GB2312" w:cs="Arial"/>
          <w:sz w:val="32"/>
          <w:szCs w:val="32"/>
        </w:rPr>
        <w:t>近三年内，在经营活动中没有重大违法记录，没有处于投标或询比、</w:t>
      </w:r>
      <w:r>
        <w:rPr>
          <w:rFonts w:hint="eastAsia" w:ascii="仿宋_GB2312" w:hAnsi="Arial" w:eastAsia="仿宋_GB2312" w:cs="Arial"/>
          <w:sz w:val="32"/>
          <w:szCs w:val="32"/>
          <w:lang w:eastAsia="zh-CN"/>
        </w:rPr>
        <w:t>竞价</w:t>
      </w:r>
      <w:r>
        <w:rPr>
          <w:rFonts w:hint="eastAsia" w:ascii="仿宋_GB2312" w:hAnsi="Arial" w:eastAsia="仿宋_GB2312" w:cs="Arial"/>
          <w:sz w:val="32"/>
          <w:szCs w:val="32"/>
        </w:rPr>
        <w:t>禁入期内。重大违法记录，是指</w:t>
      </w:r>
      <w:r>
        <w:rPr>
          <w:rFonts w:hint="eastAsia" w:ascii="仿宋_GB2312" w:hAnsi="Arial" w:eastAsia="仿宋_GB2312" w:cs="Arial"/>
          <w:sz w:val="32"/>
          <w:szCs w:val="32"/>
          <w:lang w:eastAsia="zh-CN"/>
        </w:rPr>
        <w:t>竞价</w:t>
      </w:r>
      <w:r>
        <w:rPr>
          <w:rFonts w:hint="eastAsia" w:ascii="仿宋_GB2312" w:hAnsi="Arial" w:eastAsia="仿宋_GB2312" w:cs="Arial"/>
          <w:sz w:val="32"/>
          <w:szCs w:val="32"/>
        </w:rPr>
        <w:t>申请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hAnsi="Arial" w:eastAsia="仿宋_GB2312" w:cs="Arial"/>
          <w:sz w:val="32"/>
          <w:szCs w:val="32"/>
        </w:rPr>
        <w:t>（</w:t>
      </w:r>
      <w:r>
        <w:rPr>
          <w:rFonts w:hint="eastAsia" w:ascii="仿宋_GB2312" w:hAnsi="Arial" w:eastAsia="仿宋_GB2312" w:cs="Arial"/>
          <w:sz w:val="32"/>
          <w:szCs w:val="32"/>
          <w:lang w:val="en-US" w:eastAsia="zh-CN"/>
        </w:rPr>
        <w:t>四</w:t>
      </w:r>
      <w:r>
        <w:rPr>
          <w:rFonts w:hint="eastAsia" w:ascii="仿宋_GB2312" w:hAnsi="Arial" w:eastAsia="仿宋_GB2312" w:cs="Arial"/>
          <w:sz w:val="32"/>
          <w:szCs w:val="32"/>
        </w:rPr>
        <w:t>）不得被“信用中国”“中国政府采购网”网站等列入失信被执行人、重大税收违法案件当事人名单、政府采购严重违法失信行为记录名单，信用信息截止时点为</w:t>
      </w:r>
      <w:r>
        <w:rPr>
          <w:rFonts w:hint="eastAsia" w:ascii="仿宋_GB2312" w:hAnsi="Arial" w:eastAsia="仿宋_GB2312" w:cs="Arial"/>
          <w:sz w:val="32"/>
          <w:szCs w:val="32"/>
          <w:lang w:eastAsia="zh-CN"/>
        </w:rPr>
        <w:t>竞价</w:t>
      </w:r>
      <w:r>
        <w:rPr>
          <w:rFonts w:hint="eastAsia" w:ascii="仿宋_GB2312" w:hAnsi="Arial" w:eastAsia="仿宋_GB2312" w:cs="Arial"/>
          <w:sz w:val="32"/>
          <w:szCs w:val="32"/>
        </w:rPr>
        <w:t>当日。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hAnsi="Arial" w:eastAsia="仿宋_GB2312" w:cs="Arial"/>
          <w:sz w:val="32"/>
          <w:szCs w:val="32"/>
        </w:rPr>
        <w:t>（五）单位负责人为同一人或者存在控股（含法定代表人控股）、管理关系的不同单位，不得同时参加本次</w:t>
      </w:r>
      <w:r>
        <w:rPr>
          <w:rFonts w:hint="eastAsia" w:ascii="仿宋_GB2312" w:hAnsi="Arial" w:eastAsia="仿宋_GB2312" w:cs="Arial"/>
          <w:sz w:val="32"/>
          <w:szCs w:val="32"/>
          <w:lang w:val="en-US" w:eastAsia="zh-CN"/>
        </w:rPr>
        <w:t>竞价</w:t>
      </w:r>
      <w:r>
        <w:rPr>
          <w:rFonts w:hint="eastAsia" w:ascii="仿宋_GB2312" w:hAnsi="Arial" w:eastAsia="仿宋_GB2312" w:cs="Arial"/>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hAnsi="Arial" w:eastAsia="仿宋_GB2312" w:cs="Arial"/>
          <w:sz w:val="32"/>
          <w:szCs w:val="32"/>
        </w:rPr>
        <w:t>（六）参加本次</w:t>
      </w:r>
      <w:r>
        <w:rPr>
          <w:rFonts w:hint="eastAsia" w:ascii="仿宋_GB2312" w:hAnsi="Arial" w:eastAsia="仿宋_GB2312" w:cs="Arial"/>
          <w:sz w:val="32"/>
          <w:szCs w:val="32"/>
          <w:lang w:val="en-US" w:eastAsia="zh-CN"/>
        </w:rPr>
        <w:t>竞价</w:t>
      </w:r>
      <w:r>
        <w:rPr>
          <w:rFonts w:hint="eastAsia" w:ascii="仿宋_GB2312" w:hAnsi="Arial" w:eastAsia="仿宋_GB2312" w:cs="Arial"/>
          <w:sz w:val="32"/>
          <w:szCs w:val="32"/>
        </w:rPr>
        <w:t>活动，不存在和其他</w:t>
      </w:r>
      <w:r>
        <w:rPr>
          <w:rFonts w:hint="eastAsia" w:ascii="仿宋_GB2312" w:hAnsi="Arial" w:eastAsia="仿宋_GB2312" w:cs="Arial"/>
          <w:sz w:val="32"/>
          <w:szCs w:val="32"/>
          <w:lang w:val="en-US" w:eastAsia="zh-CN"/>
        </w:rPr>
        <w:t>竞价</w:t>
      </w:r>
      <w:r>
        <w:rPr>
          <w:rFonts w:hint="eastAsia" w:ascii="仿宋_GB2312" w:hAnsi="Arial" w:eastAsia="仿宋_GB2312" w:cs="Arial"/>
          <w:sz w:val="32"/>
          <w:szCs w:val="32"/>
        </w:rPr>
        <w:t xml:space="preserve">申请人在同一合同项目中，委托同一个自然人、同一家庭的人员、同一单位的人员作为代理人的行为。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hAnsi="Arial" w:eastAsia="仿宋_GB2312" w:cs="Arial"/>
          <w:sz w:val="32"/>
          <w:szCs w:val="32"/>
        </w:rPr>
        <w:t>（</w:t>
      </w:r>
      <w:r>
        <w:rPr>
          <w:rFonts w:hint="eastAsia" w:ascii="仿宋_GB2312" w:hAnsi="Arial" w:eastAsia="仿宋_GB2312" w:cs="Arial"/>
          <w:sz w:val="32"/>
          <w:szCs w:val="32"/>
          <w:lang w:val="en-US" w:eastAsia="zh-CN"/>
        </w:rPr>
        <w:t>七</w:t>
      </w:r>
      <w:r>
        <w:rPr>
          <w:rFonts w:hint="eastAsia" w:ascii="仿宋_GB2312" w:hAnsi="Arial" w:eastAsia="仿宋_GB2312" w:cs="Arial"/>
          <w:sz w:val="32"/>
          <w:szCs w:val="32"/>
        </w:rPr>
        <w:t>）本项目拒绝联合体</w:t>
      </w:r>
      <w:r>
        <w:rPr>
          <w:rFonts w:hint="eastAsia" w:ascii="仿宋_GB2312" w:hAnsi="Arial" w:eastAsia="仿宋_GB2312" w:cs="Arial"/>
          <w:sz w:val="32"/>
          <w:szCs w:val="32"/>
          <w:lang w:val="en-US" w:eastAsia="zh-CN"/>
        </w:rPr>
        <w:t>竞价</w:t>
      </w:r>
      <w:r>
        <w:rPr>
          <w:rFonts w:hint="eastAsia" w:ascii="仿宋_GB2312" w:hAnsi="Arial" w:eastAsia="仿宋_GB2312" w:cs="Arial"/>
          <w:sz w:val="32"/>
          <w:szCs w:val="32"/>
        </w:rPr>
        <w:t>。</w:t>
      </w:r>
    </w:p>
    <w:p>
      <w:pPr>
        <w:keepNext w:val="0"/>
        <w:keepLines w:val="0"/>
        <w:pageBreakBefore w:val="0"/>
        <w:wordWrap/>
        <w:overflowPunct/>
        <w:topLinePunct w:val="0"/>
        <w:bidi w:val="0"/>
        <w:spacing w:line="550" w:lineRule="exact"/>
        <w:ind w:firstLine="800" w:firstLineChars="250"/>
        <w:jc w:val="both"/>
        <w:outlineLvl w:val="0"/>
        <w:rPr>
          <w:rFonts w:hint="eastAsia" w:ascii="黑体" w:hAnsi="黑体" w:eastAsia="黑体" w:cs="黑体"/>
          <w:b w:val="0"/>
          <w:bCs/>
          <w:sz w:val="32"/>
          <w:szCs w:val="32"/>
        </w:rPr>
      </w:pPr>
      <w:bookmarkStart w:id="7" w:name="heading_10"/>
      <w:r>
        <w:rPr>
          <w:rFonts w:hint="eastAsia" w:ascii="黑体" w:hAnsi="黑体" w:eastAsia="黑体" w:cs="黑体"/>
          <w:b w:val="0"/>
          <w:bCs/>
          <w:sz w:val="32"/>
          <w:szCs w:val="32"/>
        </w:rPr>
        <w:t>三、资格审查</w:t>
      </w:r>
      <w:bookmarkEnd w:id="7"/>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hAnsi="Arial" w:eastAsia="仿宋_GB2312" w:cs="Arial"/>
          <w:sz w:val="32"/>
          <w:szCs w:val="32"/>
        </w:rPr>
      </w:pPr>
      <w:bookmarkStart w:id="8" w:name="heading_11"/>
      <w:r>
        <w:rPr>
          <w:rFonts w:hint="eastAsia" w:ascii="仿宋_GB2312" w:hAnsi="Arial" w:eastAsia="仿宋_GB2312" w:cs="Arial"/>
          <w:sz w:val="32"/>
          <w:szCs w:val="32"/>
        </w:rPr>
        <w:t>（一）拟参加本项目</w:t>
      </w:r>
      <w:r>
        <w:rPr>
          <w:rFonts w:hint="eastAsia" w:ascii="仿宋_GB2312" w:hAnsi="Arial" w:eastAsia="仿宋_GB2312" w:cs="Arial"/>
          <w:sz w:val="32"/>
          <w:szCs w:val="32"/>
          <w:lang w:val="en-US" w:eastAsia="zh-CN"/>
        </w:rPr>
        <w:t>竞价</w:t>
      </w:r>
      <w:r>
        <w:rPr>
          <w:rFonts w:hint="eastAsia" w:ascii="仿宋_GB2312" w:hAnsi="Arial" w:eastAsia="仿宋_GB2312" w:cs="Arial"/>
          <w:sz w:val="32"/>
          <w:szCs w:val="32"/>
        </w:rPr>
        <w:t>的</w:t>
      </w:r>
      <w:r>
        <w:rPr>
          <w:rFonts w:hint="eastAsia" w:ascii="仿宋_GB2312" w:hAnsi="Arial" w:eastAsia="仿宋_GB2312" w:cs="Arial"/>
          <w:sz w:val="32"/>
          <w:szCs w:val="32"/>
          <w:lang w:val="en-US" w:eastAsia="zh-CN"/>
        </w:rPr>
        <w:t>竞价</w:t>
      </w:r>
      <w:r>
        <w:rPr>
          <w:rFonts w:hint="eastAsia" w:ascii="仿宋_GB2312" w:hAnsi="Arial" w:eastAsia="仿宋_GB2312" w:cs="Arial"/>
          <w:sz w:val="32"/>
          <w:szCs w:val="32"/>
        </w:rPr>
        <w:t>申请人应符合本公告第二条规定的资格要求，并将证明材料扫描件（须加盖</w:t>
      </w:r>
      <w:r>
        <w:rPr>
          <w:rFonts w:hint="eastAsia" w:ascii="仿宋_GB2312" w:hAnsi="Arial" w:eastAsia="仿宋_GB2312" w:cs="Arial"/>
          <w:sz w:val="32"/>
          <w:szCs w:val="32"/>
          <w:lang w:eastAsia="zh-CN"/>
        </w:rPr>
        <w:t>竞价</w:t>
      </w:r>
      <w:r>
        <w:rPr>
          <w:rFonts w:hint="eastAsia" w:ascii="仿宋_GB2312" w:hAnsi="Arial" w:eastAsia="仿宋_GB2312" w:cs="Arial"/>
          <w:sz w:val="32"/>
          <w:szCs w:val="32"/>
        </w:rPr>
        <w:t>申请人公章</w:t>
      </w:r>
      <w:r>
        <w:rPr>
          <w:rFonts w:hint="eastAsia" w:ascii="仿宋_GB2312" w:hAnsi="Arial" w:eastAsia="仿宋_GB2312" w:cs="Arial"/>
          <w:color w:val="auto"/>
          <w:sz w:val="32"/>
          <w:szCs w:val="32"/>
        </w:rPr>
        <w:t>）</w:t>
      </w:r>
      <w:r>
        <w:rPr>
          <w:rFonts w:hint="eastAsia" w:ascii="仿宋_GB2312" w:hAnsi="Arial" w:eastAsia="仿宋_GB2312" w:cs="Arial"/>
          <w:color w:val="auto"/>
          <w:sz w:val="32"/>
          <w:szCs w:val="32"/>
          <w:lang w:val="en-US" w:eastAsia="zh-CN"/>
        </w:rPr>
        <w:t>与竞价保证金银行回执单</w:t>
      </w:r>
      <w:r>
        <w:rPr>
          <w:rFonts w:hint="eastAsia" w:ascii="仿宋_GB2312" w:hAnsi="Arial" w:eastAsia="仿宋_GB2312" w:cs="Arial"/>
          <w:sz w:val="32"/>
          <w:szCs w:val="32"/>
        </w:rPr>
        <w:t>提交联系人邮箱（</w:t>
      </w:r>
      <w:r>
        <w:rPr>
          <w:rFonts w:hint="eastAsia" w:ascii="仿宋_GB2312" w:hAnsi="Arial" w:eastAsia="仿宋_GB2312" w:cs="Arial"/>
          <w:sz w:val="32"/>
          <w:szCs w:val="32"/>
          <w:lang w:val="en-US" w:eastAsia="zh-CN"/>
        </w:rPr>
        <w:t>冷</w:t>
      </w:r>
      <w:r>
        <w:rPr>
          <w:rFonts w:hint="eastAsia" w:ascii="仿宋_GB2312" w:hAnsi="Arial" w:eastAsia="仿宋_GB2312" w:cs="Arial"/>
          <w:sz w:val="32"/>
          <w:szCs w:val="32"/>
        </w:rPr>
        <w:t>先生，</w:t>
      </w:r>
      <w:r>
        <w:rPr>
          <w:rFonts w:hint="eastAsia" w:ascii="仿宋_GB2312" w:hAnsi="Arial" w:eastAsia="仿宋_GB2312" w:cs="Arial"/>
          <w:color w:val="auto"/>
          <w:sz w:val="32"/>
          <w:szCs w:val="32"/>
        </w:rPr>
        <w:t>联系邮箱：</w:t>
      </w:r>
      <w:r>
        <w:rPr>
          <w:rFonts w:hint="eastAsia" w:ascii="仿宋_GB2312" w:hAnsi="Arial" w:eastAsia="仿宋_GB2312" w:cs="Arial"/>
          <w:color w:val="auto"/>
          <w:sz w:val="32"/>
          <w:szCs w:val="32"/>
          <w:lang w:val="en-US" w:eastAsia="zh-CN"/>
        </w:rPr>
        <w:t>lengmingyang@jezetek.cc</w:t>
      </w:r>
      <w:r>
        <w:rPr>
          <w:rFonts w:hint="eastAsia" w:ascii="仿宋_GB2312" w:hAnsi="Arial" w:eastAsia="仿宋_GB2312" w:cs="Arial"/>
          <w:color w:val="auto"/>
          <w:sz w:val="32"/>
          <w:szCs w:val="32"/>
        </w:rPr>
        <w:t>）</w:t>
      </w:r>
      <w:r>
        <w:rPr>
          <w:rFonts w:hint="eastAsia" w:ascii="仿宋_GB2312" w:hAnsi="Arial" w:eastAsia="仿宋_GB2312" w:cs="Arial"/>
          <w:sz w:val="32"/>
          <w:szCs w:val="32"/>
        </w:rPr>
        <w:t>，提交截止时</w:t>
      </w:r>
      <w:r>
        <w:rPr>
          <w:rFonts w:hint="eastAsia" w:ascii="仿宋_GB2312" w:hAnsi="Arial" w:eastAsia="仿宋_GB2312" w:cs="Arial"/>
          <w:color w:val="auto"/>
          <w:sz w:val="32"/>
          <w:szCs w:val="32"/>
        </w:rPr>
        <w:t>间2025年</w:t>
      </w:r>
      <w:r>
        <w:rPr>
          <w:rFonts w:hint="eastAsia" w:ascii="仿宋_GB2312" w:hAnsi="Arial" w:eastAsia="仿宋_GB2312" w:cs="Arial"/>
          <w:color w:val="auto"/>
          <w:sz w:val="32"/>
          <w:szCs w:val="32"/>
          <w:lang w:val="en-US" w:eastAsia="zh-CN"/>
        </w:rPr>
        <w:t>7</w:t>
      </w:r>
      <w:r>
        <w:rPr>
          <w:rFonts w:hint="eastAsia" w:ascii="仿宋_GB2312" w:hAnsi="Arial" w:eastAsia="仿宋_GB2312" w:cs="Arial"/>
          <w:color w:val="auto"/>
          <w:sz w:val="32"/>
          <w:szCs w:val="32"/>
        </w:rPr>
        <w:t>月</w:t>
      </w:r>
      <w:r>
        <w:rPr>
          <w:rFonts w:hint="eastAsia" w:ascii="仿宋_GB2312" w:hAnsi="Arial" w:eastAsia="仿宋_GB2312" w:cs="Arial"/>
          <w:color w:val="auto"/>
          <w:sz w:val="32"/>
          <w:szCs w:val="32"/>
          <w:lang w:val="en-US" w:eastAsia="zh-CN"/>
        </w:rPr>
        <w:t>18</w:t>
      </w:r>
      <w:r>
        <w:rPr>
          <w:rFonts w:hint="eastAsia" w:ascii="仿宋_GB2312" w:hAnsi="Arial" w:eastAsia="仿宋_GB2312" w:cs="Arial"/>
          <w:color w:val="auto"/>
          <w:sz w:val="32"/>
          <w:szCs w:val="32"/>
        </w:rPr>
        <w:t>日</w:t>
      </w:r>
      <w:r>
        <w:rPr>
          <w:rFonts w:hint="eastAsia" w:ascii="仿宋_GB2312" w:hAnsi="Arial" w:eastAsia="仿宋_GB2312" w:cs="Arial"/>
          <w:color w:val="auto"/>
          <w:sz w:val="32"/>
          <w:szCs w:val="32"/>
          <w:lang w:val="en-US" w:eastAsia="zh-CN"/>
        </w:rPr>
        <w:t>17</w:t>
      </w:r>
      <w:r>
        <w:rPr>
          <w:rFonts w:hint="eastAsia" w:ascii="仿宋_GB2312" w:hAnsi="Arial" w:eastAsia="仿宋_GB2312" w:cs="Arial"/>
          <w:color w:val="auto"/>
          <w:sz w:val="32"/>
          <w:szCs w:val="32"/>
        </w:rPr>
        <w:t>时</w:t>
      </w:r>
      <w:r>
        <w:rPr>
          <w:rFonts w:hint="eastAsia" w:ascii="仿宋_GB2312" w:hAnsi="Arial" w:eastAsia="仿宋_GB2312" w:cs="Arial"/>
          <w:color w:val="auto"/>
          <w:sz w:val="32"/>
          <w:szCs w:val="32"/>
          <w:lang w:val="en-US" w:eastAsia="zh-CN"/>
        </w:rPr>
        <w:t>00</w:t>
      </w:r>
      <w:r>
        <w:rPr>
          <w:rFonts w:hint="eastAsia" w:ascii="仿宋_GB2312" w:hAnsi="Arial" w:eastAsia="仿宋_GB2312" w:cs="Arial"/>
          <w:color w:val="auto"/>
          <w:sz w:val="32"/>
          <w:szCs w:val="32"/>
        </w:rPr>
        <w:t>分,</w:t>
      </w:r>
      <w:r>
        <w:rPr>
          <w:rFonts w:hint="eastAsia" w:ascii="仿宋_GB2312" w:hAnsi="Arial" w:eastAsia="仿宋_GB2312" w:cs="Arial"/>
          <w:sz w:val="32"/>
          <w:szCs w:val="32"/>
        </w:rPr>
        <w:t>逾期提交的证明材料不予受理。</w:t>
      </w:r>
      <w:bookmarkEnd w:id="8"/>
      <w:bookmarkStart w:id="9" w:name="heading_12"/>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hAnsi="Arial" w:eastAsia="仿宋_GB2312" w:cs="Arial"/>
          <w:sz w:val="32"/>
          <w:szCs w:val="32"/>
        </w:rPr>
      </w:pPr>
      <w:r>
        <w:rPr>
          <w:rFonts w:hint="eastAsia" w:ascii="仿宋_GB2312" w:hAnsi="Arial" w:eastAsia="仿宋_GB2312" w:cs="Arial"/>
          <w:sz w:val="32"/>
          <w:szCs w:val="32"/>
        </w:rPr>
        <w:t>（二）采购人在</w:t>
      </w:r>
      <w:r>
        <w:rPr>
          <w:rFonts w:hint="eastAsia" w:ascii="仿宋_GB2312" w:hAnsi="Arial" w:eastAsia="仿宋_GB2312" w:cs="Arial"/>
          <w:sz w:val="32"/>
          <w:szCs w:val="32"/>
          <w:lang w:val="en-US" w:eastAsia="zh-CN"/>
        </w:rPr>
        <w:t>收到竞价申请人竞价报名书及证明材料2</w:t>
      </w:r>
      <w:r>
        <w:rPr>
          <w:rFonts w:hint="eastAsia" w:ascii="仿宋_GB2312" w:hAnsi="Arial" w:eastAsia="仿宋_GB2312" w:cs="Arial"/>
          <w:sz w:val="32"/>
          <w:szCs w:val="32"/>
        </w:rPr>
        <w:t>日内完成资格审查，并以</w:t>
      </w:r>
      <w:r>
        <w:rPr>
          <w:rFonts w:hint="eastAsia" w:ascii="仿宋_GB2312" w:hAnsi="Arial" w:eastAsia="仿宋_GB2312" w:cs="Arial"/>
          <w:sz w:val="32"/>
          <w:szCs w:val="32"/>
          <w:lang w:val="en-US" w:eastAsia="zh-CN"/>
        </w:rPr>
        <w:t>邮箱或电话等方式回复竞价</w:t>
      </w:r>
      <w:r>
        <w:rPr>
          <w:rFonts w:hint="eastAsia" w:ascii="仿宋_GB2312" w:hAnsi="Arial" w:eastAsia="仿宋_GB2312" w:cs="Arial"/>
          <w:sz w:val="32"/>
          <w:szCs w:val="32"/>
        </w:rPr>
        <w:t>申请人审查结果。</w:t>
      </w:r>
      <w:bookmarkEnd w:id="9"/>
      <w:bookmarkStart w:id="10" w:name="heading_13"/>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hAnsi="Arial" w:eastAsia="仿宋_GB2312" w:cs="Arial"/>
          <w:sz w:val="32"/>
          <w:szCs w:val="32"/>
        </w:rPr>
      </w:pPr>
      <w:r>
        <w:rPr>
          <w:rFonts w:hint="eastAsia" w:ascii="仿宋_GB2312" w:hAnsi="Arial" w:eastAsia="仿宋_GB2312" w:cs="Arial"/>
          <w:sz w:val="32"/>
          <w:szCs w:val="32"/>
        </w:rPr>
        <w:t>（三）</w:t>
      </w:r>
      <w:r>
        <w:rPr>
          <w:rFonts w:hint="eastAsia" w:ascii="仿宋_GB2312" w:hAnsi="Arial" w:eastAsia="仿宋_GB2312" w:cs="Arial"/>
          <w:sz w:val="32"/>
          <w:szCs w:val="32"/>
          <w:lang w:eastAsia="zh-CN"/>
        </w:rPr>
        <w:t>竞价</w:t>
      </w:r>
      <w:r>
        <w:rPr>
          <w:rFonts w:hint="eastAsia" w:ascii="仿宋_GB2312" w:hAnsi="Arial" w:eastAsia="仿宋_GB2312" w:cs="Arial"/>
          <w:sz w:val="32"/>
          <w:szCs w:val="32"/>
        </w:rPr>
        <w:t>申请人资格资质审查标准如下：</w:t>
      </w:r>
      <w:bookmarkEnd w:id="10"/>
    </w:p>
    <w:tbl>
      <w:tblPr>
        <w:tblStyle w:val="4"/>
        <w:tblW w:w="9192" w:type="dxa"/>
        <w:tblInd w:w="0" w:type="dxa"/>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Layout w:type="fixed"/>
        <w:tblCellMar>
          <w:top w:w="0" w:type="dxa"/>
          <w:left w:w="10" w:type="dxa"/>
          <w:bottom w:w="0" w:type="dxa"/>
          <w:right w:w="10" w:type="dxa"/>
        </w:tblCellMar>
      </w:tblPr>
      <w:tblGrid>
        <w:gridCol w:w="971"/>
        <w:gridCol w:w="4536"/>
        <w:gridCol w:w="3685"/>
      </w:tblGrid>
      <w:tr>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Layout w:type="fixed"/>
          <w:tblCellMar>
            <w:top w:w="0" w:type="dxa"/>
            <w:left w:w="10" w:type="dxa"/>
            <w:bottom w:w="0" w:type="dxa"/>
            <w:right w:w="10" w:type="dxa"/>
          </w:tblCellMar>
        </w:tblPrEx>
        <w:trPr>
          <w:trHeight w:val="375" w:hRule="atLeast"/>
        </w:trPr>
        <w:tc>
          <w:tcPr>
            <w:tcW w:w="971" w:type="dxa"/>
            <w:tcMar>
              <w:top w:w="60" w:type="dxa"/>
              <w:left w:w="120" w:type="dxa"/>
              <w:bottom w:w="30" w:type="dxa"/>
              <w:right w:w="120" w:type="dxa"/>
            </w:tcMar>
            <w:vAlign w:val="center"/>
          </w:tcPr>
          <w:p>
            <w:pPr>
              <w:spacing w:line="560" w:lineRule="atLeast"/>
              <w:jc w:val="center"/>
              <w:rPr>
                <w:rFonts w:ascii="仿宋_GB2312" w:eastAsia="仿宋_GB2312"/>
                <w:sz w:val="30"/>
                <w:szCs w:val="30"/>
              </w:rPr>
            </w:pPr>
            <w:r>
              <w:rPr>
                <w:rFonts w:hint="eastAsia" w:ascii="仿宋_GB2312" w:hAnsi="Arial" w:eastAsia="仿宋_GB2312" w:cs="Arial"/>
                <w:b/>
                <w:sz w:val="30"/>
                <w:szCs w:val="30"/>
              </w:rPr>
              <w:t>序号</w:t>
            </w:r>
          </w:p>
        </w:tc>
        <w:tc>
          <w:tcPr>
            <w:tcW w:w="4536" w:type="dxa"/>
            <w:tcMar>
              <w:top w:w="60" w:type="dxa"/>
              <w:left w:w="120" w:type="dxa"/>
              <w:bottom w:w="30" w:type="dxa"/>
              <w:right w:w="120" w:type="dxa"/>
            </w:tcMar>
            <w:vAlign w:val="center"/>
          </w:tcPr>
          <w:p>
            <w:pPr>
              <w:spacing w:line="560" w:lineRule="atLeast"/>
              <w:jc w:val="center"/>
              <w:rPr>
                <w:rFonts w:hint="eastAsia" w:ascii="仿宋_GB2312" w:hAnsi="Arial" w:eastAsia="仿宋_GB2312" w:cs="Arial"/>
                <w:b/>
                <w:sz w:val="30"/>
                <w:szCs w:val="30"/>
              </w:rPr>
            </w:pPr>
            <w:r>
              <w:rPr>
                <w:rFonts w:hint="eastAsia" w:ascii="仿宋_GB2312" w:hAnsi="Arial" w:eastAsia="仿宋_GB2312" w:cs="Arial"/>
                <w:b/>
                <w:sz w:val="30"/>
                <w:szCs w:val="30"/>
              </w:rPr>
              <w:t>审查项目及内容</w:t>
            </w:r>
          </w:p>
        </w:tc>
        <w:tc>
          <w:tcPr>
            <w:tcW w:w="3685" w:type="dxa"/>
            <w:tcMar>
              <w:top w:w="60" w:type="dxa"/>
              <w:left w:w="120" w:type="dxa"/>
              <w:bottom w:w="30" w:type="dxa"/>
              <w:right w:w="120" w:type="dxa"/>
            </w:tcMar>
            <w:vAlign w:val="center"/>
          </w:tcPr>
          <w:p>
            <w:pPr>
              <w:spacing w:line="560" w:lineRule="atLeast"/>
              <w:jc w:val="center"/>
              <w:rPr>
                <w:rFonts w:hint="eastAsia" w:ascii="仿宋_GB2312" w:hAnsi="Arial" w:eastAsia="仿宋_GB2312" w:cs="Arial"/>
                <w:b/>
                <w:sz w:val="30"/>
                <w:szCs w:val="30"/>
              </w:rPr>
            </w:pPr>
            <w:r>
              <w:rPr>
                <w:rFonts w:hint="eastAsia" w:ascii="仿宋_GB2312" w:hAnsi="Arial" w:eastAsia="仿宋_GB2312" w:cs="Arial"/>
                <w:b/>
                <w:sz w:val="30"/>
                <w:szCs w:val="30"/>
              </w:rPr>
              <w:t>通过条件</w:t>
            </w:r>
          </w:p>
        </w:tc>
      </w:tr>
      <w:tr>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Layout w:type="fixed"/>
          <w:tblCellMar>
            <w:top w:w="0" w:type="dxa"/>
            <w:left w:w="10" w:type="dxa"/>
            <w:bottom w:w="0" w:type="dxa"/>
            <w:right w:w="10" w:type="dxa"/>
          </w:tblCellMar>
        </w:tblPrEx>
        <w:tc>
          <w:tcPr>
            <w:tcW w:w="971" w:type="dxa"/>
            <w:tcMar>
              <w:top w:w="60" w:type="dxa"/>
              <w:left w:w="120" w:type="dxa"/>
              <w:bottom w:w="3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ascii="仿宋_GB2312" w:hAnsi="Arial" w:eastAsia="仿宋_GB2312" w:cs="Arial"/>
                <w:sz w:val="24"/>
                <w:szCs w:val="24"/>
              </w:rPr>
            </w:pPr>
            <w:r>
              <w:rPr>
                <w:rFonts w:hint="eastAsia" w:ascii="仿宋_GB2312" w:hAnsi="Arial" w:eastAsia="仿宋_GB2312" w:cs="Arial"/>
                <w:sz w:val="24"/>
                <w:szCs w:val="24"/>
              </w:rPr>
              <w:t>1</w:t>
            </w:r>
          </w:p>
        </w:tc>
        <w:tc>
          <w:tcPr>
            <w:tcW w:w="4536" w:type="dxa"/>
            <w:tcMar>
              <w:top w:w="60" w:type="dxa"/>
              <w:left w:w="120" w:type="dxa"/>
              <w:bottom w:w="3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ascii="仿宋_GB2312" w:hAnsi="Arial" w:eastAsia="仿宋_GB2312" w:cs="Arial"/>
                <w:sz w:val="24"/>
                <w:szCs w:val="24"/>
              </w:rPr>
            </w:pPr>
            <w:r>
              <w:rPr>
                <w:rFonts w:hint="eastAsia" w:ascii="仿宋_GB2312" w:hAnsi="Arial" w:eastAsia="仿宋_GB2312" w:cs="Arial"/>
                <w:sz w:val="24"/>
                <w:szCs w:val="24"/>
                <w:lang w:eastAsia="zh-CN"/>
              </w:rPr>
              <w:t>竞价</w:t>
            </w:r>
            <w:r>
              <w:rPr>
                <w:rFonts w:hint="eastAsia" w:ascii="仿宋_GB2312" w:hAnsi="Arial" w:eastAsia="仿宋_GB2312" w:cs="Arial"/>
                <w:sz w:val="24"/>
                <w:szCs w:val="24"/>
              </w:rPr>
              <w:t>报名书</w:t>
            </w:r>
          </w:p>
        </w:tc>
        <w:tc>
          <w:tcPr>
            <w:tcW w:w="3685" w:type="dxa"/>
            <w:tcMar>
              <w:top w:w="60" w:type="dxa"/>
              <w:left w:w="120" w:type="dxa"/>
              <w:bottom w:w="30" w:type="dxa"/>
              <w:right w:w="120" w:type="dxa"/>
            </w:tcMa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eastAsia="仿宋_GB2312"/>
                <w:sz w:val="24"/>
                <w:szCs w:val="24"/>
                <w:lang w:eastAsia="zh-CN"/>
              </w:rPr>
            </w:pPr>
            <w:r>
              <w:rPr>
                <w:rFonts w:hint="eastAsia" w:ascii="仿宋_GB2312" w:eastAsia="仿宋_GB2312"/>
                <w:sz w:val="24"/>
                <w:szCs w:val="24"/>
              </w:rPr>
              <w:t>按附件格式文件要求填写；加盖鲜章</w:t>
            </w:r>
            <w:r>
              <w:rPr>
                <w:rFonts w:hint="eastAsia" w:ascii="仿宋_GB2312" w:eastAsia="仿宋_GB2312"/>
                <w:sz w:val="24"/>
                <w:szCs w:val="24"/>
                <w:lang w:eastAsia="zh-CN"/>
              </w:rPr>
              <w:t>。</w:t>
            </w:r>
          </w:p>
        </w:tc>
      </w:tr>
      <w:tr>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Layout w:type="fixed"/>
          <w:tblCellMar>
            <w:top w:w="0" w:type="dxa"/>
            <w:left w:w="10" w:type="dxa"/>
            <w:bottom w:w="0" w:type="dxa"/>
            <w:right w:w="10" w:type="dxa"/>
          </w:tblCellMar>
        </w:tblPrEx>
        <w:tc>
          <w:tcPr>
            <w:tcW w:w="971" w:type="dxa"/>
            <w:tcMar>
              <w:top w:w="60" w:type="dxa"/>
              <w:left w:w="120" w:type="dxa"/>
              <w:bottom w:w="3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ascii="仿宋_GB2312" w:eastAsia="仿宋_GB2312"/>
                <w:sz w:val="24"/>
                <w:szCs w:val="24"/>
              </w:rPr>
            </w:pPr>
            <w:r>
              <w:rPr>
                <w:rFonts w:hint="eastAsia" w:ascii="仿宋_GB2312" w:hAnsi="Arial" w:eastAsia="仿宋_GB2312" w:cs="Arial"/>
                <w:sz w:val="24"/>
                <w:szCs w:val="24"/>
              </w:rPr>
              <w:t>2</w:t>
            </w:r>
          </w:p>
        </w:tc>
        <w:tc>
          <w:tcPr>
            <w:tcW w:w="4536" w:type="dxa"/>
            <w:tcMar>
              <w:top w:w="60" w:type="dxa"/>
              <w:left w:w="120" w:type="dxa"/>
              <w:bottom w:w="3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ascii="仿宋_GB2312" w:eastAsia="仿宋_GB2312"/>
                <w:sz w:val="24"/>
                <w:szCs w:val="24"/>
              </w:rPr>
            </w:pPr>
            <w:r>
              <w:rPr>
                <w:rFonts w:hint="eastAsia" w:ascii="仿宋_GB2312" w:hAnsi="Arial" w:eastAsia="仿宋_GB2312" w:cs="Arial"/>
                <w:sz w:val="24"/>
                <w:szCs w:val="24"/>
              </w:rPr>
              <w:t>营业执照</w:t>
            </w:r>
          </w:p>
        </w:tc>
        <w:tc>
          <w:tcPr>
            <w:tcW w:w="3685" w:type="dxa"/>
            <w:tcMar>
              <w:top w:w="60" w:type="dxa"/>
              <w:left w:w="120" w:type="dxa"/>
              <w:bottom w:w="30" w:type="dxa"/>
              <w:right w:w="120" w:type="dxa"/>
            </w:tcMa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ascii="仿宋_GB2312" w:eastAsia="仿宋_GB2312"/>
                <w:sz w:val="24"/>
                <w:szCs w:val="24"/>
              </w:rPr>
            </w:pPr>
            <w:r>
              <w:rPr>
                <w:rFonts w:hint="eastAsia" w:ascii="仿宋_GB2312" w:hAnsi="Arial" w:eastAsia="仿宋_GB2312" w:cs="Arial"/>
                <w:sz w:val="24"/>
                <w:szCs w:val="24"/>
              </w:rPr>
              <w:t>与申请人名称一致、经营范围涵盖本</w:t>
            </w:r>
            <w:r>
              <w:rPr>
                <w:rFonts w:hint="eastAsia" w:ascii="仿宋_GB2312" w:hAnsi="Arial" w:eastAsia="仿宋_GB2312" w:cs="Arial"/>
                <w:sz w:val="24"/>
                <w:szCs w:val="24"/>
                <w:lang w:eastAsia="zh-CN"/>
              </w:rPr>
              <w:t>竞价</w:t>
            </w:r>
            <w:r>
              <w:rPr>
                <w:rFonts w:hint="eastAsia" w:ascii="仿宋_GB2312" w:hAnsi="Arial" w:eastAsia="仿宋_GB2312" w:cs="Arial"/>
                <w:sz w:val="24"/>
                <w:szCs w:val="24"/>
              </w:rPr>
              <w:t>项目。</w:t>
            </w:r>
          </w:p>
        </w:tc>
      </w:tr>
      <w:tr>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Layout w:type="fixed"/>
          <w:tblCellMar>
            <w:top w:w="0" w:type="dxa"/>
            <w:left w:w="10" w:type="dxa"/>
            <w:bottom w:w="0" w:type="dxa"/>
            <w:right w:w="10" w:type="dxa"/>
          </w:tblCellMar>
        </w:tblPrEx>
        <w:tc>
          <w:tcPr>
            <w:tcW w:w="971" w:type="dxa"/>
            <w:tcMar>
              <w:top w:w="60" w:type="dxa"/>
              <w:left w:w="120" w:type="dxa"/>
              <w:bottom w:w="3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3</w:t>
            </w:r>
          </w:p>
        </w:tc>
        <w:tc>
          <w:tcPr>
            <w:tcW w:w="4536" w:type="dxa"/>
            <w:tcMar>
              <w:top w:w="60" w:type="dxa"/>
              <w:left w:w="120" w:type="dxa"/>
              <w:bottom w:w="3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Arial" w:eastAsia="仿宋_GB2312" w:cs="Arial"/>
                <w:sz w:val="24"/>
                <w:szCs w:val="24"/>
              </w:rPr>
            </w:pPr>
            <w:r>
              <w:rPr>
                <w:rFonts w:hint="eastAsia" w:ascii="仿宋_GB2312" w:hAnsi="Arial" w:eastAsia="仿宋_GB2312" w:cs="Arial"/>
                <w:sz w:val="24"/>
                <w:szCs w:val="24"/>
                <w:lang w:val="en-US" w:eastAsia="zh-CN"/>
              </w:rPr>
              <w:t>保安服务许可证</w:t>
            </w:r>
          </w:p>
        </w:tc>
        <w:tc>
          <w:tcPr>
            <w:tcW w:w="3685" w:type="dxa"/>
            <w:tcMar>
              <w:top w:w="60" w:type="dxa"/>
              <w:left w:w="120" w:type="dxa"/>
              <w:bottom w:w="30" w:type="dxa"/>
              <w:right w:w="120" w:type="dxa"/>
            </w:tcMa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default"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与申请人名称一致且在有效期范围内。</w:t>
            </w:r>
          </w:p>
        </w:tc>
      </w:tr>
      <w:tr>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Layout w:type="fixed"/>
          <w:tblCellMar>
            <w:top w:w="0" w:type="dxa"/>
            <w:left w:w="10" w:type="dxa"/>
            <w:bottom w:w="0" w:type="dxa"/>
            <w:right w:w="10" w:type="dxa"/>
          </w:tblCellMar>
        </w:tblPrEx>
        <w:tc>
          <w:tcPr>
            <w:tcW w:w="971" w:type="dxa"/>
            <w:tcMar>
              <w:top w:w="60" w:type="dxa"/>
              <w:left w:w="120" w:type="dxa"/>
              <w:bottom w:w="3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4</w:t>
            </w:r>
          </w:p>
        </w:tc>
        <w:tc>
          <w:tcPr>
            <w:tcW w:w="4536" w:type="dxa"/>
            <w:tcMar>
              <w:top w:w="60" w:type="dxa"/>
              <w:left w:w="120" w:type="dxa"/>
              <w:bottom w:w="3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劳务派遣经营许可证或人力资源服务许可证</w:t>
            </w:r>
          </w:p>
        </w:tc>
        <w:tc>
          <w:tcPr>
            <w:tcW w:w="3685" w:type="dxa"/>
            <w:tcMar>
              <w:top w:w="60" w:type="dxa"/>
              <w:left w:w="120" w:type="dxa"/>
              <w:bottom w:w="30" w:type="dxa"/>
              <w:right w:w="120" w:type="dxa"/>
            </w:tcMa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default"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持有其中之一，与申请人名称一致且在有效期范围内。</w:t>
            </w:r>
          </w:p>
        </w:tc>
      </w:tr>
      <w:tr>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Layout w:type="fixed"/>
          <w:tblCellMar>
            <w:top w:w="0" w:type="dxa"/>
            <w:left w:w="10" w:type="dxa"/>
            <w:bottom w:w="0" w:type="dxa"/>
            <w:right w:w="10" w:type="dxa"/>
          </w:tblCellMar>
        </w:tblPrEx>
        <w:tc>
          <w:tcPr>
            <w:tcW w:w="971" w:type="dxa"/>
            <w:tcMar>
              <w:top w:w="60" w:type="dxa"/>
              <w:left w:w="120" w:type="dxa"/>
              <w:bottom w:w="3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5</w:t>
            </w:r>
          </w:p>
        </w:tc>
        <w:tc>
          <w:tcPr>
            <w:tcW w:w="4536" w:type="dxa"/>
            <w:tcMar>
              <w:top w:w="60" w:type="dxa"/>
              <w:left w:w="120" w:type="dxa"/>
              <w:bottom w:w="3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ascii="仿宋_GB2312" w:eastAsia="仿宋_GB2312"/>
                <w:sz w:val="24"/>
                <w:szCs w:val="24"/>
              </w:rPr>
            </w:pPr>
            <w:r>
              <w:rPr>
                <w:rFonts w:hint="eastAsia" w:ascii="仿宋_GB2312" w:hAnsi="Arial" w:eastAsia="仿宋_GB2312" w:cs="Arial"/>
                <w:sz w:val="24"/>
                <w:szCs w:val="24"/>
              </w:rPr>
              <w:t>无重大违法记录承诺书</w:t>
            </w:r>
          </w:p>
        </w:tc>
        <w:tc>
          <w:tcPr>
            <w:tcW w:w="3685" w:type="dxa"/>
            <w:tcMar>
              <w:top w:w="60" w:type="dxa"/>
              <w:left w:w="120" w:type="dxa"/>
              <w:bottom w:w="30" w:type="dxa"/>
              <w:right w:w="120" w:type="dxa"/>
            </w:tcMa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eastAsia="仿宋_GB2312"/>
                <w:sz w:val="24"/>
                <w:szCs w:val="24"/>
                <w:lang w:eastAsia="zh-CN"/>
              </w:rPr>
            </w:pPr>
            <w:r>
              <w:rPr>
                <w:rFonts w:hint="eastAsia" w:ascii="仿宋_GB2312" w:eastAsia="仿宋_GB2312"/>
                <w:sz w:val="24"/>
                <w:szCs w:val="24"/>
              </w:rPr>
              <w:t>按附件格式文件要求填写；加盖鲜章</w:t>
            </w:r>
            <w:r>
              <w:rPr>
                <w:rFonts w:hint="eastAsia" w:ascii="仿宋_GB2312" w:eastAsia="仿宋_GB2312"/>
                <w:sz w:val="24"/>
                <w:szCs w:val="24"/>
                <w:lang w:eastAsia="zh-CN"/>
              </w:rPr>
              <w:t>。</w:t>
            </w:r>
          </w:p>
        </w:tc>
      </w:tr>
      <w:tr>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Layout w:type="fixed"/>
          <w:tblCellMar>
            <w:top w:w="0" w:type="dxa"/>
            <w:left w:w="10" w:type="dxa"/>
            <w:bottom w:w="0" w:type="dxa"/>
            <w:right w:w="10" w:type="dxa"/>
          </w:tblCellMar>
        </w:tblPrEx>
        <w:tc>
          <w:tcPr>
            <w:tcW w:w="971" w:type="dxa"/>
            <w:tcMar>
              <w:top w:w="60" w:type="dxa"/>
              <w:left w:w="120" w:type="dxa"/>
              <w:bottom w:w="3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6</w:t>
            </w:r>
          </w:p>
        </w:tc>
        <w:tc>
          <w:tcPr>
            <w:tcW w:w="4536" w:type="dxa"/>
            <w:tcMar>
              <w:top w:w="60" w:type="dxa"/>
              <w:left w:w="120" w:type="dxa"/>
              <w:bottom w:w="30" w:type="dxa"/>
              <w:right w:w="120" w:type="dxa"/>
            </w:tcMa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ascii="仿宋_GB2312" w:eastAsia="仿宋_GB2312"/>
                <w:sz w:val="24"/>
                <w:szCs w:val="24"/>
              </w:rPr>
            </w:pPr>
            <w:r>
              <w:rPr>
                <w:rFonts w:hint="eastAsia" w:ascii="仿宋_GB2312" w:hAnsi="Arial" w:eastAsia="仿宋_GB2312" w:cs="Arial"/>
                <w:sz w:val="24"/>
                <w:szCs w:val="24"/>
              </w:rPr>
              <w:t>未被“信用中国”“中国政府采购网”网站等列入失信被执行人、重大税收违法案件当事人名单、政府采购严重违法失信行为记录名</w:t>
            </w:r>
            <w:r>
              <w:rPr>
                <w:rFonts w:hint="eastAsia" w:ascii="仿宋_GB2312" w:hAnsi="Arial" w:eastAsia="仿宋_GB2312" w:cs="Arial"/>
                <w:spacing w:val="-6"/>
                <w:sz w:val="24"/>
                <w:szCs w:val="24"/>
              </w:rPr>
              <w:t>单，信用信息截止时点为</w:t>
            </w:r>
            <w:r>
              <w:rPr>
                <w:rFonts w:hint="eastAsia" w:ascii="仿宋_GB2312" w:hAnsi="Arial" w:eastAsia="仿宋_GB2312" w:cs="Arial"/>
                <w:spacing w:val="-6"/>
                <w:sz w:val="24"/>
                <w:szCs w:val="24"/>
                <w:lang w:eastAsia="zh-CN"/>
              </w:rPr>
              <w:t>竞价</w:t>
            </w:r>
            <w:r>
              <w:rPr>
                <w:rFonts w:hint="eastAsia" w:ascii="仿宋_GB2312" w:hAnsi="Arial" w:eastAsia="仿宋_GB2312" w:cs="Arial"/>
                <w:spacing w:val="-6"/>
                <w:sz w:val="24"/>
                <w:szCs w:val="24"/>
              </w:rPr>
              <w:t>当日。</w:t>
            </w:r>
          </w:p>
        </w:tc>
        <w:tc>
          <w:tcPr>
            <w:tcW w:w="3685" w:type="dxa"/>
            <w:tcMar>
              <w:top w:w="60" w:type="dxa"/>
              <w:left w:w="120" w:type="dxa"/>
              <w:bottom w:w="30" w:type="dxa"/>
              <w:right w:w="120" w:type="dxa"/>
            </w:tcMa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eastAsia="仿宋_GB2312"/>
                <w:sz w:val="24"/>
                <w:szCs w:val="24"/>
                <w:lang w:eastAsia="zh-CN"/>
              </w:rPr>
            </w:pPr>
            <w:r>
              <w:rPr>
                <w:rFonts w:hint="eastAsia" w:ascii="仿宋_GB2312" w:eastAsia="仿宋_GB2312"/>
                <w:sz w:val="24"/>
                <w:szCs w:val="24"/>
              </w:rPr>
              <w:t>按附件格式文件要求填写；加盖鲜章</w:t>
            </w:r>
            <w:r>
              <w:rPr>
                <w:rFonts w:hint="eastAsia" w:ascii="仿宋_GB2312" w:eastAsia="仿宋_GB2312"/>
                <w:sz w:val="24"/>
                <w:szCs w:val="24"/>
                <w:lang w:eastAsia="zh-CN"/>
              </w:rPr>
              <w:t>。</w:t>
            </w:r>
          </w:p>
        </w:tc>
      </w:tr>
    </w:tbl>
    <w:p>
      <w:pPr>
        <w:spacing w:line="560" w:lineRule="atLeast"/>
        <w:ind w:firstLine="640" w:firstLineChars="200"/>
        <w:jc w:val="both"/>
        <w:rPr>
          <w:rFonts w:ascii="仿宋_GB2312" w:hAnsi="Arial" w:eastAsia="仿宋_GB2312" w:cs="Arial"/>
          <w:sz w:val="32"/>
          <w:szCs w:val="32"/>
        </w:rPr>
      </w:pPr>
      <w:r>
        <w:rPr>
          <w:rFonts w:hint="eastAsia" w:ascii="仿宋_GB2312" w:hAnsi="Arial" w:eastAsia="仿宋_GB2312" w:cs="Arial"/>
          <w:sz w:val="32"/>
          <w:szCs w:val="32"/>
        </w:rPr>
        <w:t>注：1.</w:t>
      </w:r>
      <w:r>
        <w:rPr>
          <w:rFonts w:hint="eastAsia" w:ascii="仿宋_GB2312" w:hAnsi="Arial" w:eastAsia="仿宋_GB2312" w:cs="Arial"/>
          <w:sz w:val="32"/>
          <w:szCs w:val="32"/>
          <w:lang w:eastAsia="zh-CN"/>
        </w:rPr>
        <w:t>竞价</w:t>
      </w:r>
      <w:r>
        <w:rPr>
          <w:rFonts w:hint="eastAsia" w:ascii="仿宋_GB2312" w:hAnsi="Arial" w:eastAsia="仿宋_GB2312" w:cs="Arial"/>
          <w:sz w:val="32"/>
          <w:szCs w:val="32"/>
        </w:rPr>
        <w:t>申请人资质审查条件必须全部满足，否则不能参与本项目</w:t>
      </w:r>
      <w:r>
        <w:rPr>
          <w:rFonts w:hint="eastAsia" w:ascii="仿宋_GB2312" w:hAnsi="Arial" w:eastAsia="仿宋_GB2312" w:cs="Arial"/>
          <w:sz w:val="32"/>
          <w:szCs w:val="32"/>
          <w:lang w:eastAsia="zh-CN"/>
        </w:rPr>
        <w:t>竞价</w:t>
      </w:r>
      <w:r>
        <w:rPr>
          <w:rFonts w:hint="eastAsia" w:ascii="仿宋_GB2312" w:hAnsi="Arial" w:eastAsia="仿宋_GB2312" w:cs="Arial"/>
          <w:sz w:val="32"/>
          <w:szCs w:val="32"/>
        </w:rPr>
        <w:t>。</w:t>
      </w:r>
    </w:p>
    <w:p>
      <w:pPr>
        <w:spacing w:line="560" w:lineRule="atLeast"/>
        <w:ind w:firstLine="640" w:firstLineChars="200"/>
        <w:jc w:val="both"/>
        <w:rPr>
          <w:rFonts w:ascii="仿宋_GB2312" w:eastAsia="仿宋_GB2312"/>
          <w:sz w:val="32"/>
          <w:szCs w:val="32"/>
        </w:rPr>
      </w:pPr>
      <w:r>
        <w:rPr>
          <w:rFonts w:hint="eastAsia" w:ascii="仿宋_GB2312" w:hAnsi="Arial" w:eastAsia="仿宋_GB2312" w:cs="Arial"/>
          <w:sz w:val="32"/>
          <w:szCs w:val="32"/>
        </w:rPr>
        <w:t>2.资格审核相关扫描文件要求清晰可见。</w:t>
      </w:r>
    </w:p>
    <w:p>
      <w:pPr>
        <w:keepNext w:val="0"/>
        <w:keepLines w:val="0"/>
        <w:pageBreakBefore w:val="0"/>
        <w:wordWrap/>
        <w:overflowPunct/>
        <w:topLinePunct w:val="0"/>
        <w:bidi w:val="0"/>
        <w:spacing w:line="560" w:lineRule="atLeast"/>
        <w:ind w:right="0" w:rightChars="0" w:firstLine="640" w:firstLineChars="200"/>
        <w:jc w:val="both"/>
        <w:outlineLvl w:val="0"/>
        <w:rPr>
          <w:rFonts w:hint="eastAsia" w:ascii="黑体" w:hAnsi="黑体" w:eastAsia="黑体" w:cs="黑体"/>
          <w:b w:val="0"/>
          <w:bCs/>
          <w:sz w:val="32"/>
          <w:szCs w:val="32"/>
          <w:lang w:val="en-US" w:eastAsia="zh-CN"/>
        </w:rPr>
      </w:pPr>
      <w:bookmarkStart w:id="11" w:name="heading_14"/>
      <w:r>
        <w:rPr>
          <w:rFonts w:hint="eastAsia" w:ascii="黑体" w:hAnsi="黑体" w:eastAsia="黑体" w:cs="黑体"/>
          <w:b w:val="0"/>
          <w:bCs/>
          <w:sz w:val="32"/>
          <w:szCs w:val="32"/>
          <w:lang w:val="en-US" w:eastAsia="zh-CN"/>
        </w:rPr>
        <w:t>四、竞价保证金</w:t>
      </w:r>
    </w:p>
    <w:p>
      <w:pPr>
        <w:pStyle w:val="2"/>
        <w:keepNext w:val="0"/>
        <w:keepLines w:val="0"/>
        <w:pageBreakBefore w:val="0"/>
        <w:wordWrap/>
        <w:overflowPunct/>
        <w:topLinePunct w:val="0"/>
        <w:bidi w:val="0"/>
        <w:spacing w:line="560" w:lineRule="atLeast"/>
        <w:ind w:right="0" w:rightChars="0" w:firstLine="640" w:firstLineChars="200"/>
        <w:jc w:val="both"/>
        <w:rPr>
          <w:rFonts w:hint="eastAsia" w:ascii="仿宋_GB2312" w:hAnsi="Arial" w:eastAsia="仿宋_GB2312" w:cs="Arial"/>
          <w:snapToGrid/>
          <w:color w:val="auto"/>
          <w:kern w:val="2"/>
          <w:sz w:val="32"/>
          <w:szCs w:val="32"/>
          <w:lang w:val="en-US" w:eastAsia="zh-CN" w:bidi="ar-SA"/>
        </w:rPr>
      </w:pPr>
      <w:r>
        <w:rPr>
          <w:rFonts w:hint="eastAsia" w:ascii="仿宋_GB2312" w:hAnsi="Arial" w:eastAsia="仿宋_GB2312" w:cs="Arial"/>
          <w:snapToGrid/>
          <w:color w:val="auto"/>
          <w:kern w:val="2"/>
          <w:sz w:val="32"/>
          <w:szCs w:val="32"/>
          <w:lang w:val="en-US" w:eastAsia="zh-CN" w:bidi="ar-SA"/>
        </w:rPr>
        <w:t>本项目竞价保证金：4000元（大写：肆仟元整），竞价申请人资格预审文件须全部通过并收到采购人通知后，</w:t>
      </w:r>
      <w:r>
        <w:rPr>
          <w:rFonts w:hint="eastAsia" w:ascii="仿宋_GB2312" w:hAnsi="Arial" w:eastAsia="仿宋_GB2312" w:cs="Arial"/>
          <w:snapToGrid/>
          <w:color w:val="auto"/>
          <w:kern w:val="2"/>
          <w:sz w:val="32"/>
          <w:szCs w:val="32"/>
          <w:u w:val="single"/>
          <w:lang w:val="en-US" w:eastAsia="zh-CN" w:bidi="ar-SA"/>
        </w:rPr>
        <w:t>2025年7月18日下午17时00分</w:t>
      </w:r>
      <w:r>
        <w:rPr>
          <w:rFonts w:hint="eastAsia" w:ascii="仿宋_GB2312" w:hAnsi="Arial" w:eastAsia="仿宋_GB2312" w:cs="Arial"/>
          <w:snapToGrid/>
          <w:color w:val="auto"/>
          <w:kern w:val="2"/>
          <w:sz w:val="32"/>
          <w:szCs w:val="32"/>
          <w:lang w:val="en-US" w:eastAsia="zh-CN" w:bidi="ar-SA"/>
        </w:rPr>
        <w:t>竞价时间前按以下账户对公转账方式到采购人账户，将转账凭证复印件或扫描件电子档发给采购</w:t>
      </w:r>
      <w:r>
        <w:rPr>
          <w:rFonts w:hint="eastAsia" w:ascii="仿宋_GB2312" w:hAnsi="Arial" w:eastAsia="仿宋_GB2312" w:cs="Arial"/>
          <w:snapToGrid/>
          <w:color w:val="auto"/>
          <w:spacing w:val="-6"/>
          <w:kern w:val="2"/>
          <w:sz w:val="32"/>
          <w:szCs w:val="32"/>
          <w:lang w:val="en-US" w:eastAsia="zh-CN" w:bidi="ar-SA"/>
        </w:rPr>
        <w:t>人（冷先生，联系邮箱：</w:t>
      </w:r>
      <w:r>
        <w:rPr>
          <w:rFonts w:hint="eastAsia" w:ascii="仿宋_GB2312" w:hAnsi="Arial" w:eastAsia="仿宋_GB2312" w:cs="Arial"/>
          <w:snapToGrid/>
          <w:color w:val="auto"/>
          <w:spacing w:val="-6"/>
          <w:kern w:val="2"/>
          <w:sz w:val="32"/>
          <w:szCs w:val="32"/>
          <w:lang w:val="en-US" w:eastAsia="zh-CN" w:bidi="ar-SA"/>
        </w:rPr>
        <w:fldChar w:fldCharType="begin"/>
      </w:r>
      <w:r>
        <w:rPr>
          <w:rFonts w:hint="eastAsia" w:ascii="仿宋_GB2312" w:hAnsi="Arial" w:eastAsia="仿宋_GB2312" w:cs="Arial"/>
          <w:snapToGrid/>
          <w:color w:val="auto"/>
          <w:spacing w:val="-6"/>
          <w:kern w:val="2"/>
          <w:sz w:val="32"/>
          <w:szCs w:val="32"/>
          <w:lang w:val="en-US" w:eastAsia="zh-CN" w:bidi="ar-SA"/>
        </w:rPr>
        <w:instrText xml:space="preserve"> HYPERLINK "mailto:137622450@qq.com）。" </w:instrText>
      </w:r>
      <w:r>
        <w:rPr>
          <w:rFonts w:hint="eastAsia" w:ascii="仿宋_GB2312" w:hAnsi="Arial" w:eastAsia="仿宋_GB2312" w:cs="Arial"/>
          <w:snapToGrid/>
          <w:color w:val="auto"/>
          <w:spacing w:val="-6"/>
          <w:kern w:val="2"/>
          <w:sz w:val="32"/>
          <w:szCs w:val="32"/>
          <w:lang w:val="en-US" w:eastAsia="zh-CN" w:bidi="ar-SA"/>
        </w:rPr>
        <w:fldChar w:fldCharType="separate"/>
      </w:r>
      <w:r>
        <w:rPr>
          <w:rFonts w:hint="eastAsia" w:ascii="仿宋_GB2312" w:hAnsi="Arial" w:eastAsia="仿宋_GB2312" w:cs="Arial"/>
          <w:snapToGrid/>
          <w:color w:val="auto"/>
          <w:spacing w:val="-6"/>
          <w:kern w:val="2"/>
          <w:sz w:val="32"/>
          <w:szCs w:val="32"/>
          <w:lang w:val="en-US" w:eastAsia="zh-CN" w:bidi="ar-SA"/>
        </w:rPr>
        <w:t>lengmingyang@jezetek.cc）。</w:t>
      </w:r>
      <w:r>
        <w:rPr>
          <w:rFonts w:hint="eastAsia" w:ascii="仿宋_GB2312" w:hAnsi="Arial" w:eastAsia="仿宋_GB2312" w:cs="Arial"/>
          <w:snapToGrid/>
          <w:color w:val="auto"/>
          <w:spacing w:val="-6"/>
          <w:kern w:val="2"/>
          <w:sz w:val="32"/>
          <w:szCs w:val="32"/>
          <w:lang w:val="en-US" w:eastAsia="zh-CN" w:bidi="ar-SA"/>
        </w:rPr>
        <w:fldChar w:fldCharType="end"/>
      </w:r>
    </w:p>
    <w:p>
      <w:pPr>
        <w:pStyle w:val="8"/>
        <w:keepNext w:val="0"/>
        <w:keepLines w:val="0"/>
        <w:pageBreakBefore w:val="0"/>
        <w:wordWrap/>
        <w:overflowPunct/>
        <w:topLinePunct w:val="0"/>
        <w:autoSpaceDE/>
        <w:autoSpaceDN/>
        <w:bidi w:val="0"/>
        <w:adjustRightInd/>
        <w:spacing w:line="560" w:lineRule="atLeast"/>
        <w:ind w:right="0" w:rightChars="0" w:firstLine="640" w:firstLineChars="200"/>
        <w:jc w:val="both"/>
        <w:rPr>
          <w:rFonts w:hint="eastAsia" w:ascii="仿宋_GB2312" w:hAnsi="Arial" w:eastAsia="仿宋_GB2312" w:cs="Arial"/>
          <w:snapToGrid/>
          <w:color w:val="auto"/>
          <w:kern w:val="2"/>
          <w:sz w:val="32"/>
          <w:szCs w:val="32"/>
          <w:lang w:val="en-US" w:eastAsia="zh-CN" w:bidi="ar-SA"/>
        </w:rPr>
      </w:pPr>
      <w:r>
        <w:rPr>
          <w:rFonts w:hint="eastAsia" w:ascii="仿宋_GB2312" w:hAnsi="Arial" w:eastAsia="仿宋_GB2312" w:cs="Arial"/>
          <w:snapToGrid/>
          <w:color w:val="auto"/>
          <w:kern w:val="2"/>
          <w:sz w:val="32"/>
          <w:szCs w:val="32"/>
          <w:lang w:val="en-US" w:eastAsia="zh-CN" w:bidi="ar-SA"/>
        </w:rPr>
        <w:t>采购人：四川九洲后勤服务有限责任公司</w:t>
      </w:r>
    </w:p>
    <w:p>
      <w:pPr>
        <w:pStyle w:val="8"/>
        <w:keepNext w:val="0"/>
        <w:keepLines w:val="0"/>
        <w:pageBreakBefore w:val="0"/>
        <w:wordWrap/>
        <w:overflowPunct/>
        <w:topLinePunct w:val="0"/>
        <w:autoSpaceDE/>
        <w:autoSpaceDN/>
        <w:bidi w:val="0"/>
        <w:adjustRightInd/>
        <w:spacing w:line="560" w:lineRule="atLeast"/>
        <w:ind w:right="0" w:rightChars="0" w:firstLine="640" w:firstLineChars="200"/>
        <w:jc w:val="both"/>
        <w:rPr>
          <w:rFonts w:hint="eastAsia" w:ascii="仿宋_GB2312" w:hAnsi="Arial" w:eastAsia="仿宋_GB2312" w:cs="Arial"/>
          <w:snapToGrid/>
          <w:color w:val="auto"/>
          <w:kern w:val="2"/>
          <w:sz w:val="32"/>
          <w:szCs w:val="32"/>
          <w:lang w:val="en-US" w:eastAsia="zh-CN" w:bidi="ar-SA"/>
        </w:rPr>
      </w:pPr>
      <w:r>
        <w:rPr>
          <w:rFonts w:hint="eastAsia" w:ascii="仿宋_GB2312" w:hAnsi="Arial" w:eastAsia="仿宋_GB2312" w:cs="Arial"/>
          <w:snapToGrid/>
          <w:color w:val="auto"/>
          <w:kern w:val="2"/>
          <w:sz w:val="32"/>
          <w:szCs w:val="32"/>
          <w:lang w:val="en-US" w:eastAsia="zh-CN" w:bidi="ar-SA"/>
        </w:rPr>
        <w:t>开户银行：中国银行股份有限公司绵阳红桥路支行</w:t>
      </w:r>
    </w:p>
    <w:p>
      <w:pPr>
        <w:pStyle w:val="8"/>
        <w:keepNext w:val="0"/>
        <w:keepLines w:val="0"/>
        <w:pageBreakBefore w:val="0"/>
        <w:wordWrap/>
        <w:overflowPunct/>
        <w:topLinePunct w:val="0"/>
        <w:autoSpaceDE/>
        <w:autoSpaceDN/>
        <w:bidi w:val="0"/>
        <w:adjustRightInd/>
        <w:spacing w:line="560" w:lineRule="atLeast"/>
        <w:ind w:right="0" w:rightChars="0" w:firstLine="640" w:firstLineChars="200"/>
        <w:jc w:val="both"/>
        <w:rPr>
          <w:rFonts w:hint="eastAsia" w:ascii="仿宋_GB2312" w:hAnsi="Arial" w:eastAsia="仿宋_GB2312" w:cs="Arial"/>
          <w:snapToGrid/>
          <w:color w:val="auto"/>
          <w:kern w:val="2"/>
          <w:sz w:val="32"/>
          <w:szCs w:val="32"/>
          <w:lang w:val="en-US" w:eastAsia="zh-CN" w:bidi="ar-SA"/>
        </w:rPr>
      </w:pPr>
      <w:r>
        <w:rPr>
          <w:rFonts w:hint="eastAsia" w:ascii="仿宋_GB2312" w:hAnsi="Arial" w:eastAsia="仿宋_GB2312" w:cs="Arial"/>
          <w:snapToGrid/>
          <w:color w:val="auto"/>
          <w:kern w:val="2"/>
          <w:sz w:val="32"/>
          <w:szCs w:val="32"/>
          <w:lang w:val="en-US" w:eastAsia="zh-CN" w:bidi="ar-SA"/>
        </w:rPr>
        <w:t>银行账号：1239 6997 3322</w:t>
      </w:r>
    </w:p>
    <w:p>
      <w:pPr>
        <w:keepNext w:val="0"/>
        <w:keepLines w:val="0"/>
        <w:pageBreakBefore w:val="0"/>
        <w:wordWrap/>
        <w:overflowPunct/>
        <w:topLinePunct w:val="0"/>
        <w:bidi w:val="0"/>
        <w:spacing w:line="560" w:lineRule="atLeast"/>
        <w:ind w:right="0" w:rightChars="0" w:firstLine="599" w:firstLineChars="200"/>
        <w:jc w:val="both"/>
        <w:outlineLvl w:val="0"/>
        <w:rPr>
          <w:rFonts w:hint="eastAsia" w:ascii="仿宋_GB2312" w:hAnsi="Arial" w:eastAsia="仿宋_GB2312" w:cs="Arial"/>
          <w:b/>
          <w:bCs/>
          <w:snapToGrid/>
          <w:color w:val="auto"/>
          <w:spacing w:val="-11"/>
          <w:kern w:val="2"/>
          <w:sz w:val="32"/>
          <w:szCs w:val="32"/>
          <w:lang w:val="en-US" w:eastAsia="zh-CN" w:bidi="ar-SA"/>
        </w:rPr>
      </w:pPr>
      <w:r>
        <w:rPr>
          <w:rFonts w:hint="eastAsia" w:ascii="仿宋_GB2312" w:hAnsi="Arial" w:eastAsia="仿宋_GB2312" w:cs="Arial"/>
          <w:b/>
          <w:bCs/>
          <w:snapToGrid/>
          <w:color w:val="auto"/>
          <w:spacing w:val="-11"/>
          <w:kern w:val="2"/>
          <w:sz w:val="32"/>
          <w:szCs w:val="32"/>
          <w:lang w:val="en-US" w:eastAsia="zh-CN" w:bidi="ar-SA"/>
        </w:rPr>
        <w:t>采购人和中选人签订书面合同后10个工作日内无息退还。</w:t>
      </w:r>
    </w:p>
    <w:p>
      <w:pPr>
        <w:keepNext w:val="0"/>
        <w:keepLines w:val="0"/>
        <w:pageBreakBefore w:val="0"/>
        <w:wordWrap/>
        <w:overflowPunct/>
        <w:topLinePunct w:val="0"/>
        <w:bidi w:val="0"/>
        <w:spacing w:line="560" w:lineRule="atLeast"/>
        <w:ind w:right="0" w:rightChars="0" w:firstLine="640" w:firstLineChars="200"/>
        <w:jc w:val="both"/>
        <w:outlineLvl w:val="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w:t>
      </w:r>
      <w:r>
        <w:rPr>
          <w:rFonts w:hint="eastAsia" w:ascii="黑体" w:hAnsi="黑体" w:eastAsia="黑体" w:cs="黑体"/>
          <w:b w:val="0"/>
          <w:bCs/>
          <w:sz w:val="32"/>
          <w:szCs w:val="32"/>
          <w:lang w:eastAsia="zh-CN"/>
        </w:rPr>
        <w:t>竞价</w:t>
      </w:r>
      <w:r>
        <w:rPr>
          <w:rFonts w:hint="eastAsia" w:ascii="黑体" w:hAnsi="黑体" w:eastAsia="黑体" w:cs="黑体"/>
          <w:b w:val="0"/>
          <w:bCs/>
          <w:sz w:val="32"/>
          <w:szCs w:val="32"/>
        </w:rPr>
        <w:t>文件获取</w:t>
      </w:r>
      <w:bookmarkEnd w:id="11"/>
    </w:p>
    <w:p>
      <w:pPr>
        <w:spacing w:line="560" w:lineRule="atLeast"/>
        <w:ind w:firstLine="640" w:firstLineChars="200"/>
        <w:jc w:val="both"/>
        <w:rPr>
          <w:rFonts w:hint="eastAsia" w:ascii="仿宋_GB2312" w:hAnsi="Arial" w:eastAsia="仿宋_GB2312" w:cs="Arial"/>
          <w:sz w:val="32"/>
          <w:szCs w:val="32"/>
        </w:rPr>
      </w:pPr>
      <w:bookmarkStart w:id="12" w:name="heading_15"/>
      <w:r>
        <w:rPr>
          <w:rFonts w:hint="eastAsia" w:ascii="仿宋_GB2312" w:hAnsi="Arial" w:eastAsia="仿宋_GB2312" w:cs="Arial"/>
          <w:sz w:val="32"/>
          <w:szCs w:val="32"/>
        </w:rPr>
        <w:t>（一）获取方式：</w:t>
      </w:r>
      <w:r>
        <w:rPr>
          <w:rFonts w:hint="eastAsia" w:ascii="仿宋_GB2312" w:hAnsi="Arial" w:eastAsia="仿宋_GB2312" w:cs="Arial"/>
          <w:sz w:val="32"/>
          <w:szCs w:val="32"/>
          <w:lang w:val="en-US" w:eastAsia="zh-CN"/>
        </w:rPr>
        <w:t>资格预审文件审核通过后，采购人将以电子文档的形式免费向竞价申请人发送竞价文件。</w:t>
      </w:r>
      <w:bookmarkEnd w:id="12"/>
    </w:p>
    <w:p>
      <w:pPr>
        <w:spacing w:line="560" w:lineRule="atLeast"/>
        <w:ind w:firstLine="640" w:firstLineChars="200"/>
        <w:jc w:val="both"/>
        <w:outlineLvl w:val="2"/>
        <w:rPr>
          <w:rFonts w:ascii="仿宋_GB2312" w:eastAsia="仿宋_GB2312"/>
          <w:color w:val="auto"/>
          <w:sz w:val="32"/>
          <w:szCs w:val="32"/>
          <w:u w:val="single"/>
        </w:rPr>
      </w:pPr>
      <w:bookmarkStart w:id="13" w:name="heading_16"/>
      <w:r>
        <w:rPr>
          <w:rFonts w:hint="eastAsia" w:ascii="仿宋_GB2312" w:hAnsi="Arial" w:eastAsia="仿宋_GB2312" w:cs="Arial"/>
          <w:sz w:val="32"/>
          <w:szCs w:val="32"/>
        </w:rPr>
        <w:t>（二）获取时间：</w:t>
      </w:r>
      <w:bookmarkEnd w:id="13"/>
      <w:r>
        <w:rPr>
          <w:rFonts w:hint="eastAsia" w:ascii="仿宋_GB2312" w:hAnsi="Arial" w:eastAsia="仿宋_GB2312" w:cs="Arial"/>
          <w:color w:val="auto"/>
          <w:sz w:val="32"/>
          <w:szCs w:val="32"/>
          <w:u w:val="single"/>
        </w:rPr>
        <w:t>2025年</w:t>
      </w:r>
      <w:r>
        <w:rPr>
          <w:rFonts w:hint="eastAsia" w:ascii="仿宋_GB2312" w:hAnsi="Arial" w:eastAsia="仿宋_GB2312" w:cs="Arial"/>
          <w:color w:val="auto"/>
          <w:sz w:val="32"/>
          <w:szCs w:val="32"/>
          <w:u w:val="single"/>
          <w:lang w:val="en-US" w:eastAsia="zh-CN"/>
        </w:rPr>
        <w:t>7</w:t>
      </w:r>
      <w:r>
        <w:rPr>
          <w:rFonts w:hint="eastAsia" w:ascii="仿宋_GB2312" w:hAnsi="Arial" w:eastAsia="仿宋_GB2312" w:cs="Arial"/>
          <w:color w:val="auto"/>
          <w:sz w:val="32"/>
          <w:szCs w:val="32"/>
          <w:u w:val="single"/>
        </w:rPr>
        <w:t>月</w:t>
      </w:r>
      <w:r>
        <w:rPr>
          <w:rFonts w:hint="eastAsia" w:ascii="仿宋_GB2312" w:hAnsi="Arial" w:eastAsia="仿宋_GB2312" w:cs="Arial"/>
          <w:snapToGrid/>
          <w:color w:val="auto"/>
          <w:kern w:val="2"/>
          <w:sz w:val="32"/>
          <w:szCs w:val="32"/>
          <w:u w:val="single"/>
          <w:lang w:val="en-US" w:eastAsia="zh-CN" w:bidi="ar-SA"/>
        </w:rPr>
        <w:t>14</w:t>
      </w:r>
      <w:r>
        <w:rPr>
          <w:rFonts w:hint="eastAsia" w:ascii="仿宋_GB2312" w:hAnsi="Arial" w:eastAsia="仿宋_GB2312" w:cs="Arial"/>
          <w:color w:val="auto"/>
          <w:sz w:val="32"/>
          <w:szCs w:val="32"/>
          <w:u w:val="single"/>
        </w:rPr>
        <w:t>日-2025年</w:t>
      </w:r>
      <w:r>
        <w:rPr>
          <w:rFonts w:hint="eastAsia" w:ascii="仿宋_GB2312" w:hAnsi="Arial" w:eastAsia="仿宋_GB2312" w:cs="Arial"/>
          <w:color w:val="auto"/>
          <w:sz w:val="32"/>
          <w:szCs w:val="32"/>
          <w:u w:val="single"/>
          <w:lang w:val="en-US" w:eastAsia="zh-CN"/>
        </w:rPr>
        <w:t>7</w:t>
      </w:r>
      <w:r>
        <w:rPr>
          <w:rFonts w:hint="eastAsia" w:ascii="仿宋_GB2312" w:hAnsi="Arial" w:eastAsia="仿宋_GB2312" w:cs="Arial"/>
          <w:color w:val="auto"/>
          <w:sz w:val="32"/>
          <w:szCs w:val="32"/>
          <w:u w:val="single"/>
        </w:rPr>
        <w:t>月</w:t>
      </w:r>
      <w:r>
        <w:rPr>
          <w:rFonts w:hint="eastAsia" w:ascii="仿宋_GB2312" w:hAnsi="Arial" w:eastAsia="仿宋_GB2312" w:cs="Arial"/>
          <w:snapToGrid/>
          <w:color w:val="auto"/>
          <w:kern w:val="2"/>
          <w:sz w:val="32"/>
          <w:szCs w:val="32"/>
          <w:u w:val="single"/>
          <w:lang w:val="en-US" w:eastAsia="zh-CN" w:bidi="ar-SA"/>
        </w:rPr>
        <w:t>18</w:t>
      </w:r>
      <w:r>
        <w:rPr>
          <w:rFonts w:hint="eastAsia" w:ascii="仿宋_GB2312" w:hAnsi="Arial" w:eastAsia="仿宋_GB2312" w:cs="Arial"/>
          <w:color w:val="auto"/>
          <w:sz w:val="32"/>
          <w:szCs w:val="32"/>
          <w:u w:val="single"/>
        </w:rPr>
        <w:t>日</w:t>
      </w:r>
      <w:r>
        <w:rPr>
          <w:rFonts w:hint="eastAsia" w:ascii="仿宋_GB2312" w:hAnsi="Arial" w:eastAsia="仿宋_GB2312" w:cs="Arial"/>
          <w:snapToGrid/>
          <w:color w:val="auto"/>
          <w:kern w:val="2"/>
          <w:sz w:val="32"/>
          <w:szCs w:val="32"/>
          <w:u w:val="single"/>
          <w:lang w:val="en-US" w:eastAsia="zh-CN" w:bidi="ar-SA"/>
        </w:rPr>
        <w:t>17</w:t>
      </w:r>
      <w:r>
        <w:rPr>
          <w:rFonts w:hint="eastAsia" w:ascii="仿宋_GB2312" w:hAnsi="Arial" w:eastAsia="仿宋_GB2312" w:cs="Arial"/>
          <w:color w:val="auto"/>
          <w:sz w:val="32"/>
          <w:szCs w:val="32"/>
          <w:u w:val="single"/>
        </w:rPr>
        <w:t>时</w:t>
      </w:r>
      <w:r>
        <w:rPr>
          <w:rFonts w:hint="eastAsia" w:ascii="仿宋_GB2312" w:hAnsi="Arial" w:eastAsia="仿宋_GB2312" w:cs="Arial"/>
          <w:snapToGrid/>
          <w:color w:val="auto"/>
          <w:kern w:val="2"/>
          <w:sz w:val="32"/>
          <w:szCs w:val="32"/>
          <w:u w:val="single"/>
          <w:lang w:val="en-US" w:eastAsia="zh-CN" w:bidi="ar-SA"/>
        </w:rPr>
        <w:t>00</w:t>
      </w:r>
      <w:r>
        <w:rPr>
          <w:rFonts w:hint="eastAsia" w:ascii="仿宋_GB2312" w:hAnsi="Arial" w:eastAsia="仿宋_GB2312" w:cs="Arial"/>
          <w:color w:val="auto"/>
          <w:sz w:val="32"/>
          <w:szCs w:val="32"/>
          <w:u w:val="single"/>
        </w:rPr>
        <w:t>分前。</w:t>
      </w:r>
    </w:p>
    <w:p>
      <w:pPr>
        <w:spacing w:line="560" w:lineRule="atLeast"/>
        <w:ind w:firstLine="640" w:firstLineChars="200"/>
        <w:jc w:val="both"/>
        <w:outlineLvl w:val="0"/>
        <w:rPr>
          <w:rFonts w:hint="eastAsia" w:ascii="黑体" w:hAnsi="黑体" w:eastAsia="黑体" w:cs="黑体"/>
          <w:b w:val="0"/>
          <w:bCs/>
          <w:sz w:val="32"/>
          <w:szCs w:val="32"/>
        </w:rPr>
      </w:pPr>
      <w:bookmarkStart w:id="14" w:name="heading_18"/>
      <w:r>
        <w:rPr>
          <w:rFonts w:hint="eastAsia" w:ascii="黑体" w:hAnsi="黑体" w:eastAsia="黑体" w:cs="黑体"/>
          <w:b w:val="0"/>
          <w:bCs/>
          <w:sz w:val="32"/>
          <w:szCs w:val="32"/>
          <w:lang w:val="en-US" w:eastAsia="zh-CN"/>
        </w:rPr>
        <w:t>六</w:t>
      </w:r>
      <w:r>
        <w:rPr>
          <w:rFonts w:hint="eastAsia" w:ascii="黑体" w:hAnsi="黑体" w:eastAsia="黑体" w:cs="黑体"/>
          <w:b w:val="0"/>
          <w:bCs/>
          <w:sz w:val="32"/>
          <w:szCs w:val="32"/>
        </w:rPr>
        <w:t>、</w:t>
      </w:r>
      <w:r>
        <w:rPr>
          <w:rFonts w:hint="eastAsia" w:ascii="黑体" w:hAnsi="黑体" w:eastAsia="黑体" w:cs="黑体"/>
          <w:b w:val="0"/>
          <w:bCs/>
          <w:sz w:val="32"/>
          <w:szCs w:val="32"/>
          <w:lang w:eastAsia="zh-CN"/>
        </w:rPr>
        <w:t>竞价</w:t>
      </w:r>
      <w:r>
        <w:rPr>
          <w:rFonts w:hint="eastAsia" w:ascii="黑体" w:hAnsi="黑体" w:eastAsia="黑体" w:cs="黑体"/>
          <w:b w:val="0"/>
          <w:bCs/>
          <w:sz w:val="32"/>
          <w:szCs w:val="32"/>
        </w:rPr>
        <w:t>响应文件递交</w:t>
      </w:r>
      <w:bookmarkEnd w:id="14"/>
    </w:p>
    <w:p>
      <w:pPr>
        <w:spacing w:line="560" w:lineRule="atLeast"/>
        <w:ind w:firstLine="640" w:firstLineChars="200"/>
        <w:jc w:val="both"/>
        <w:rPr>
          <w:rFonts w:ascii="仿宋_GB2312" w:eastAsia="仿宋_GB2312"/>
          <w:color w:val="auto"/>
          <w:sz w:val="32"/>
          <w:szCs w:val="32"/>
        </w:rPr>
      </w:pPr>
      <w:r>
        <w:rPr>
          <w:rFonts w:hint="eastAsia" w:ascii="仿宋_GB2312" w:hAnsi="Arial" w:eastAsia="仿宋_GB2312" w:cs="Arial"/>
          <w:sz w:val="32"/>
          <w:szCs w:val="32"/>
        </w:rPr>
        <w:t>（一）递交截止时间</w:t>
      </w:r>
      <w:r>
        <w:rPr>
          <w:rFonts w:hint="eastAsia" w:ascii="仿宋_GB2312" w:hAnsi="Arial" w:eastAsia="仿宋_GB2312" w:cs="Arial"/>
          <w:color w:val="auto"/>
          <w:sz w:val="32"/>
          <w:szCs w:val="32"/>
        </w:rPr>
        <w:t>：</w:t>
      </w:r>
      <w:r>
        <w:rPr>
          <w:rFonts w:hint="eastAsia" w:ascii="仿宋_GB2312" w:hAnsi="Arial" w:eastAsia="仿宋_GB2312" w:cs="Arial"/>
          <w:color w:val="auto"/>
          <w:sz w:val="32"/>
          <w:szCs w:val="32"/>
          <w:u w:val="single"/>
        </w:rPr>
        <w:t>2025年</w:t>
      </w:r>
      <w:r>
        <w:rPr>
          <w:rFonts w:hint="eastAsia" w:ascii="仿宋_GB2312" w:hAnsi="Arial" w:eastAsia="仿宋_GB2312" w:cs="Arial"/>
          <w:color w:val="auto"/>
          <w:sz w:val="32"/>
          <w:szCs w:val="32"/>
          <w:u w:val="single"/>
          <w:lang w:val="en-US" w:eastAsia="zh-CN"/>
        </w:rPr>
        <w:t>7</w:t>
      </w:r>
      <w:r>
        <w:rPr>
          <w:rFonts w:hint="eastAsia" w:ascii="仿宋_GB2312" w:hAnsi="Arial" w:eastAsia="仿宋_GB2312" w:cs="Arial"/>
          <w:color w:val="auto"/>
          <w:sz w:val="32"/>
          <w:szCs w:val="32"/>
          <w:u w:val="single"/>
        </w:rPr>
        <w:t>月</w:t>
      </w:r>
      <w:r>
        <w:rPr>
          <w:rFonts w:hint="eastAsia" w:ascii="仿宋_GB2312" w:hAnsi="Arial" w:eastAsia="仿宋_GB2312" w:cs="Arial"/>
          <w:snapToGrid/>
          <w:color w:val="auto"/>
          <w:kern w:val="2"/>
          <w:sz w:val="32"/>
          <w:szCs w:val="32"/>
          <w:u w:val="single"/>
          <w:lang w:val="en-US" w:eastAsia="zh-CN" w:bidi="ar-SA"/>
        </w:rPr>
        <w:t>21</w:t>
      </w:r>
      <w:r>
        <w:rPr>
          <w:rFonts w:hint="eastAsia" w:ascii="仿宋_GB2312" w:hAnsi="Arial" w:eastAsia="仿宋_GB2312" w:cs="Arial"/>
          <w:color w:val="auto"/>
          <w:sz w:val="32"/>
          <w:szCs w:val="32"/>
          <w:u w:val="single"/>
        </w:rPr>
        <w:t>日</w:t>
      </w:r>
      <w:r>
        <w:rPr>
          <w:rFonts w:hint="eastAsia" w:ascii="仿宋_GB2312" w:hAnsi="Arial" w:eastAsia="仿宋_GB2312" w:cs="Arial"/>
          <w:snapToGrid/>
          <w:color w:val="auto"/>
          <w:kern w:val="2"/>
          <w:sz w:val="32"/>
          <w:szCs w:val="32"/>
          <w:u w:val="single"/>
          <w:lang w:val="en-US" w:eastAsia="zh-CN" w:bidi="ar-SA"/>
        </w:rPr>
        <w:t>14</w:t>
      </w:r>
      <w:r>
        <w:rPr>
          <w:rFonts w:hint="eastAsia" w:ascii="仿宋_GB2312" w:hAnsi="Arial" w:eastAsia="仿宋_GB2312" w:cs="Arial"/>
          <w:color w:val="auto"/>
          <w:sz w:val="32"/>
          <w:szCs w:val="32"/>
          <w:u w:val="single"/>
        </w:rPr>
        <w:t>时</w:t>
      </w:r>
      <w:r>
        <w:rPr>
          <w:rFonts w:hint="eastAsia" w:ascii="仿宋_GB2312" w:hAnsi="Arial" w:eastAsia="仿宋_GB2312" w:cs="Arial"/>
          <w:snapToGrid/>
          <w:color w:val="auto"/>
          <w:kern w:val="2"/>
          <w:sz w:val="32"/>
          <w:szCs w:val="32"/>
          <w:u w:val="single"/>
          <w:lang w:val="en-US" w:eastAsia="zh-CN" w:bidi="ar-SA"/>
        </w:rPr>
        <w:t>00</w:t>
      </w:r>
      <w:r>
        <w:rPr>
          <w:rFonts w:hint="eastAsia" w:ascii="仿宋_GB2312" w:hAnsi="Arial" w:eastAsia="仿宋_GB2312" w:cs="Arial"/>
          <w:color w:val="auto"/>
          <w:sz w:val="32"/>
          <w:szCs w:val="32"/>
          <w:u w:val="single"/>
        </w:rPr>
        <w:t>分。</w:t>
      </w:r>
    </w:p>
    <w:p>
      <w:pPr>
        <w:spacing w:line="560" w:lineRule="atLeast"/>
        <w:ind w:firstLine="640" w:firstLineChars="200"/>
        <w:jc w:val="both"/>
        <w:rPr>
          <w:rFonts w:ascii="仿宋_GB2312" w:eastAsia="仿宋_GB2312"/>
          <w:sz w:val="32"/>
          <w:szCs w:val="32"/>
        </w:rPr>
      </w:pPr>
      <w:r>
        <w:rPr>
          <w:rFonts w:hint="eastAsia" w:ascii="仿宋_GB2312" w:hAnsi="Arial" w:eastAsia="仿宋_GB2312" w:cs="Arial"/>
          <w:sz w:val="32"/>
          <w:szCs w:val="32"/>
        </w:rPr>
        <w:t>（二）递交地点：四川省绵阳市九华路6号东门接待室。</w:t>
      </w:r>
    </w:p>
    <w:p>
      <w:pPr>
        <w:spacing w:line="560" w:lineRule="atLeast"/>
        <w:ind w:firstLine="640" w:firstLineChars="200"/>
        <w:jc w:val="both"/>
        <w:rPr>
          <w:rFonts w:ascii="仿宋_GB2312" w:eastAsia="仿宋_GB2312"/>
          <w:sz w:val="32"/>
          <w:szCs w:val="32"/>
        </w:rPr>
      </w:pPr>
      <w:r>
        <w:rPr>
          <w:rFonts w:hint="eastAsia" w:ascii="仿宋_GB2312" w:hAnsi="Arial" w:eastAsia="仿宋_GB2312" w:cs="Arial"/>
          <w:sz w:val="32"/>
          <w:szCs w:val="32"/>
        </w:rPr>
        <w:t>（三）逾期送达、未送达指定地点、未密封或者标注错误的响应文件，采购人不予受理。本次</w:t>
      </w:r>
      <w:r>
        <w:rPr>
          <w:rFonts w:hint="eastAsia" w:ascii="仿宋_GB2312" w:hAnsi="Arial" w:eastAsia="仿宋_GB2312" w:cs="Arial"/>
          <w:sz w:val="32"/>
          <w:szCs w:val="32"/>
          <w:lang w:eastAsia="zh-CN"/>
        </w:rPr>
        <w:t>竞价</w:t>
      </w:r>
      <w:r>
        <w:rPr>
          <w:rFonts w:hint="eastAsia" w:ascii="仿宋_GB2312" w:hAnsi="Arial" w:eastAsia="仿宋_GB2312" w:cs="Arial"/>
          <w:sz w:val="32"/>
          <w:szCs w:val="32"/>
        </w:rPr>
        <w:t>不接收邮寄的</w:t>
      </w:r>
      <w:r>
        <w:rPr>
          <w:rFonts w:hint="eastAsia" w:ascii="仿宋_GB2312" w:hAnsi="Arial" w:eastAsia="仿宋_GB2312" w:cs="Arial"/>
          <w:sz w:val="32"/>
          <w:szCs w:val="32"/>
          <w:lang w:eastAsia="zh-CN"/>
        </w:rPr>
        <w:t>竞价</w:t>
      </w:r>
      <w:r>
        <w:rPr>
          <w:rFonts w:hint="eastAsia" w:ascii="仿宋_GB2312" w:hAnsi="Arial" w:eastAsia="仿宋_GB2312" w:cs="Arial"/>
          <w:sz w:val="32"/>
          <w:szCs w:val="32"/>
        </w:rPr>
        <w:t>响应文件。</w:t>
      </w:r>
    </w:p>
    <w:p>
      <w:pPr>
        <w:spacing w:line="560" w:lineRule="atLeast"/>
        <w:ind w:firstLine="640" w:firstLineChars="200"/>
        <w:jc w:val="both"/>
        <w:outlineLvl w:val="0"/>
        <w:rPr>
          <w:rFonts w:hint="eastAsia" w:ascii="黑体" w:hAnsi="黑体" w:eastAsia="黑体" w:cs="黑体"/>
          <w:b w:val="0"/>
          <w:bCs/>
          <w:sz w:val="32"/>
          <w:szCs w:val="32"/>
        </w:rPr>
      </w:pPr>
      <w:bookmarkStart w:id="15" w:name="heading_19"/>
      <w:r>
        <w:rPr>
          <w:rFonts w:hint="eastAsia" w:ascii="黑体" w:hAnsi="黑体" w:eastAsia="黑体" w:cs="黑体"/>
          <w:b w:val="0"/>
          <w:bCs/>
          <w:sz w:val="32"/>
          <w:szCs w:val="32"/>
          <w:lang w:val="en-US" w:eastAsia="zh-CN"/>
        </w:rPr>
        <w:t>七</w:t>
      </w:r>
      <w:r>
        <w:rPr>
          <w:rFonts w:hint="eastAsia" w:ascii="黑体" w:hAnsi="黑体" w:eastAsia="黑体" w:cs="黑体"/>
          <w:b w:val="0"/>
          <w:bCs/>
          <w:sz w:val="32"/>
          <w:szCs w:val="32"/>
        </w:rPr>
        <w:t>、</w:t>
      </w:r>
      <w:r>
        <w:rPr>
          <w:rFonts w:hint="eastAsia" w:ascii="黑体" w:hAnsi="黑体" w:eastAsia="黑体" w:cs="黑体"/>
          <w:b w:val="0"/>
          <w:bCs/>
          <w:sz w:val="32"/>
          <w:szCs w:val="32"/>
          <w:lang w:eastAsia="zh-CN"/>
        </w:rPr>
        <w:t>竞价</w:t>
      </w:r>
      <w:r>
        <w:rPr>
          <w:rFonts w:hint="eastAsia" w:ascii="黑体" w:hAnsi="黑体" w:eastAsia="黑体" w:cs="黑体"/>
          <w:b w:val="0"/>
          <w:bCs/>
          <w:sz w:val="32"/>
          <w:szCs w:val="32"/>
        </w:rPr>
        <w:t>时间及地点</w:t>
      </w:r>
      <w:bookmarkEnd w:id="15"/>
    </w:p>
    <w:p>
      <w:pPr>
        <w:spacing w:line="560" w:lineRule="atLeast"/>
        <w:ind w:firstLine="640" w:firstLineChars="200"/>
        <w:jc w:val="both"/>
        <w:rPr>
          <w:rFonts w:ascii="仿宋_GB2312" w:eastAsia="仿宋_GB2312"/>
          <w:color w:val="auto"/>
          <w:sz w:val="32"/>
          <w:szCs w:val="32"/>
        </w:rPr>
      </w:pPr>
      <w:r>
        <w:rPr>
          <w:rFonts w:hint="eastAsia" w:ascii="仿宋_GB2312" w:hAnsi="Arial" w:eastAsia="仿宋_GB2312" w:cs="Arial"/>
          <w:sz w:val="32"/>
          <w:szCs w:val="32"/>
        </w:rPr>
        <w:t>（一）</w:t>
      </w:r>
      <w:r>
        <w:rPr>
          <w:rFonts w:hint="eastAsia" w:ascii="仿宋_GB2312" w:hAnsi="Arial" w:eastAsia="仿宋_GB2312" w:cs="Arial"/>
          <w:sz w:val="32"/>
          <w:szCs w:val="32"/>
          <w:lang w:eastAsia="zh-CN"/>
        </w:rPr>
        <w:t>竞价</w:t>
      </w:r>
      <w:r>
        <w:rPr>
          <w:rFonts w:hint="eastAsia" w:ascii="仿宋_GB2312" w:hAnsi="Arial" w:eastAsia="仿宋_GB2312" w:cs="Arial"/>
          <w:sz w:val="32"/>
          <w:szCs w:val="32"/>
        </w:rPr>
        <w:t>时</w:t>
      </w:r>
      <w:r>
        <w:rPr>
          <w:rFonts w:hint="eastAsia" w:ascii="仿宋_GB2312" w:hAnsi="Arial" w:eastAsia="仿宋_GB2312" w:cs="Arial"/>
          <w:sz w:val="32"/>
          <w:szCs w:val="32"/>
          <w:u w:val="none"/>
        </w:rPr>
        <w:t>间：</w:t>
      </w:r>
      <w:r>
        <w:rPr>
          <w:rFonts w:hint="eastAsia" w:ascii="仿宋_GB2312" w:hAnsi="Arial" w:eastAsia="仿宋_GB2312" w:cs="Arial"/>
          <w:color w:val="auto"/>
          <w:sz w:val="32"/>
          <w:szCs w:val="32"/>
          <w:u w:val="single"/>
        </w:rPr>
        <w:t>2025年</w:t>
      </w:r>
      <w:r>
        <w:rPr>
          <w:rFonts w:hint="eastAsia" w:ascii="仿宋_GB2312" w:hAnsi="Arial" w:eastAsia="仿宋_GB2312" w:cs="Arial"/>
          <w:color w:val="auto"/>
          <w:sz w:val="32"/>
          <w:szCs w:val="32"/>
          <w:u w:val="single"/>
          <w:lang w:val="en-US" w:eastAsia="zh-CN"/>
        </w:rPr>
        <w:t>7</w:t>
      </w:r>
      <w:r>
        <w:rPr>
          <w:rFonts w:hint="eastAsia" w:ascii="仿宋_GB2312" w:hAnsi="Arial" w:eastAsia="仿宋_GB2312" w:cs="Arial"/>
          <w:color w:val="auto"/>
          <w:sz w:val="32"/>
          <w:szCs w:val="32"/>
          <w:u w:val="single"/>
        </w:rPr>
        <w:t>月</w:t>
      </w:r>
      <w:r>
        <w:rPr>
          <w:rFonts w:hint="eastAsia" w:ascii="仿宋_GB2312" w:hAnsi="Arial" w:eastAsia="仿宋_GB2312" w:cs="Arial"/>
          <w:color w:val="auto"/>
          <w:sz w:val="32"/>
          <w:szCs w:val="32"/>
          <w:u w:val="single"/>
          <w:lang w:val="en-US" w:eastAsia="zh-CN"/>
        </w:rPr>
        <w:t>21</w:t>
      </w:r>
      <w:r>
        <w:rPr>
          <w:rFonts w:hint="eastAsia" w:ascii="仿宋_GB2312" w:hAnsi="Arial" w:eastAsia="仿宋_GB2312" w:cs="Arial"/>
          <w:color w:val="auto"/>
          <w:sz w:val="32"/>
          <w:szCs w:val="32"/>
          <w:u w:val="single"/>
        </w:rPr>
        <w:t>日</w:t>
      </w:r>
      <w:r>
        <w:rPr>
          <w:rFonts w:hint="eastAsia" w:ascii="仿宋_GB2312" w:hAnsi="Arial" w:eastAsia="仿宋_GB2312" w:cs="Arial"/>
          <w:snapToGrid/>
          <w:color w:val="auto"/>
          <w:kern w:val="2"/>
          <w:sz w:val="32"/>
          <w:szCs w:val="32"/>
          <w:u w:val="single"/>
          <w:lang w:val="en-US" w:eastAsia="zh-CN" w:bidi="ar-SA"/>
        </w:rPr>
        <w:t>14</w:t>
      </w:r>
      <w:r>
        <w:rPr>
          <w:rFonts w:hint="eastAsia" w:ascii="仿宋_GB2312" w:hAnsi="Arial" w:eastAsia="仿宋_GB2312" w:cs="Arial"/>
          <w:color w:val="auto"/>
          <w:sz w:val="32"/>
          <w:szCs w:val="32"/>
          <w:u w:val="single"/>
        </w:rPr>
        <w:t>时</w:t>
      </w:r>
      <w:r>
        <w:rPr>
          <w:rFonts w:hint="eastAsia" w:ascii="仿宋_GB2312" w:hAnsi="Arial" w:eastAsia="仿宋_GB2312" w:cs="Arial"/>
          <w:snapToGrid/>
          <w:color w:val="auto"/>
          <w:kern w:val="2"/>
          <w:sz w:val="32"/>
          <w:szCs w:val="32"/>
          <w:u w:val="single"/>
          <w:lang w:val="en-US" w:eastAsia="zh-CN" w:bidi="ar-SA"/>
        </w:rPr>
        <w:t>00</w:t>
      </w:r>
      <w:r>
        <w:rPr>
          <w:rFonts w:hint="eastAsia" w:ascii="仿宋_GB2312" w:hAnsi="Arial" w:eastAsia="仿宋_GB2312" w:cs="Arial"/>
          <w:color w:val="auto"/>
          <w:sz w:val="32"/>
          <w:szCs w:val="32"/>
          <w:u w:val="single"/>
        </w:rPr>
        <w:t>分。</w:t>
      </w:r>
    </w:p>
    <w:p>
      <w:pPr>
        <w:spacing w:line="560" w:lineRule="atLeast"/>
        <w:ind w:firstLine="640" w:firstLineChars="200"/>
        <w:jc w:val="both"/>
        <w:rPr>
          <w:rFonts w:ascii="仿宋_GB2312" w:eastAsia="仿宋_GB2312"/>
          <w:sz w:val="32"/>
          <w:szCs w:val="32"/>
        </w:rPr>
      </w:pPr>
      <w:r>
        <w:rPr>
          <w:rFonts w:hint="eastAsia" w:ascii="仿宋_GB2312" w:hAnsi="Arial" w:eastAsia="仿宋_GB2312" w:cs="Arial"/>
          <w:sz w:val="32"/>
          <w:szCs w:val="32"/>
        </w:rPr>
        <w:t>（二）</w:t>
      </w:r>
      <w:r>
        <w:rPr>
          <w:rFonts w:hint="eastAsia" w:ascii="仿宋_GB2312" w:hAnsi="Arial" w:eastAsia="仿宋_GB2312" w:cs="Arial"/>
          <w:sz w:val="32"/>
          <w:szCs w:val="32"/>
          <w:lang w:eastAsia="zh-CN"/>
        </w:rPr>
        <w:t>竞价</w:t>
      </w:r>
      <w:r>
        <w:rPr>
          <w:rFonts w:hint="eastAsia" w:ascii="仿宋_GB2312" w:hAnsi="Arial" w:eastAsia="仿宋_GB2312" w:cs="Arial"/>
          <w:sz w:val="32"/>
          <w:szCs w:val="32"/>
        </w:rPr>
        <w:t>地点：四川省绵阳市科创园区九华路6号东门接待室。</w:t>
      </w:r>
    </w:p>
    <w:p>
      <w:pPr>
        <w:spacing w:line="560" w:lineRule="atLeast"/>
        <w:ind w:firstLine="640" w:firstLineChars="200"/>
        <w:jc w:val="both"/>
        <w:outlineLvl w:val="0"/>
        <w:rPr>
          <w:rFonts w:hint="eastAsia" w:ascii="黑体" w:hAnsi="黑体" w:eastAsia="黑体" w:cs="黑体"/>
          <w:b w:val="0"/>
          <w:bCs/>
          <w:sz w:val="32"/>
          <w:szCs w:val="32"/>
        </w:rPr>
      </w:pPr>
      <w:bookmarkStart w:id="16" w:name="heading_20"/>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rPr>
        <w:t>、发布公告的媒介</w:t>
      </w:r>
      <w:bookmarkEnd w:id="16"/>
    </w:p>
    <w:p>
      <w:pPr>
        <w:spacing w:line="560" w:lineRule="atLeast"/>
        <w:ind w:firstLine="640" w:firstLineChars="200"/>
        <w:jc w:val="both"/>
        <w:rPr>
          <w:rFonts w:ascii="仿宋_GB2312" w:eastAsia="仿宋_GB2312"/>
          <w:sz w:val="32"/>
          <w:szCs w:val="32"/>
        </w:rPr>
      </w:pPr>
      <w:r>
        <w:rPr>
          <w:rFonts w:hint="eastAsia" w:ascii="仿宋_GB2312" w:hAnsi="Arial" w:eastAsia="仿宋_GB2312" w:cs="Arial"/>
          <w:sz w:val="32"/>
          <w:szCs w:val="32"/>
        </w:rPr>
        <w:t>本次</w:t>
      </w:r>
      <w:r>
        <w:rPr>
          <w:rFonts w:hint="eastAsia" w:ascii="仿宋_GB2312" w:hAnsi="Arial" w:eastAsia="仿宋_GB2312" w:cs="Arial"/>
          <w:sz w:val="32"/>
          <w:szCs w:val="32"/>
          <w:lang w:eastAsia="zh-CN"/>
        </w:rPr>
        <w:t>竞价</w:t>
      </w:r>
      <w:r>
        <w:rPr>
          <w:rFonts w:hint="eastAsia" w:ascii="仿宋_GB2312" w:hAnsi="Arial" w:eastAsia="仿宋_GB2312" w:cs="Arial"/>
          <w:sz w:val="32"/>
          <w:szCs w:val="32"/>
        </w:rPr>
        <w:t>公告在四川九洲投资控股集团有限公司官网上发布，对于因其他网站转载并发布的非完整版或修改版公告，而导致误报名或无效报名的情形，采购人不予承担责任。</w:t>
      </w:r>
    </w:p>
    <w:p>
      <w:pPr>
        <w:spacing w:line="560" w:lineRule="atLeast"/>
        <w:ind w:firstLine="640" w:firstLineChars="200"/>
        <w:jc w:val="both"/>
        <w:outlineLvl w:val="0"/>
        <w:rPr>
          <w:rFonts w:hint="eastAsia" w:ascii="黑体" w:hAnsi="黑体" w:eastAsia="黑体" w:cs="黑体"/>
          <w:b w:val="0"/>
          <w:bCs/>
          <w:sz w:val="32"/>
          <w:szCs w:val="32"/>
        </w:rPr>
      </w:pPr>
      <w:bookmarkStart w:id="17" w:name="heading_21"/>
      <w:r>
        <w:rPr>
          <w:rFonts w:hint="eastAsia" w:ascii="黑体" w:hAnsi="黑体" w:eastAsia="黑体" w:cs="黑体"/>
          <w:b w:val="0"/>
          <w:bCs/>
          <w:sz w:val="32"/>
          <w:szCs w:val="32"/>
          <w:lang w:val="en-US" w:eastAsia="zh-CN"/>
        </w:rPr>
        <w:t>九</w:t>
      </w:r>
      <w:r>
        <w:rPr>
          <w:rFonts w:hint="eastAsia" w:ascii="黑体" w:hAnsi="黑体" w:eastAsia="黑体" w:cs="黑体"/>
          <w:b w:val="0"/>
          <w:bCs/>
          <w:sz w:val="32"/>
          <w:szCs w:val="32"/>
        </w:rPr>
        <w:t>、特别说明</w:t>
      </w:r>
      <w:bookmarkEnd w:id="17"/>
    </w:p>
    <w:p>
      <w:pPr>
        <w:spacing w:line="560" w:lineRule="atLeast"/>
        <w:ind w:firstLine="640" w:firstLineChars="200"/>
        <w:jc w:val="both"/>
        <w:rPr>
          <w:rFonts w:ascii="仿宋_GB2312" w:eastAsia="仿宋_GB2312"/>
          <w:sz w:val="32"/>
          <w:szCs w:val="32"/>
        </w:rPr>
      </w:pPr>
      <w:r>
        <w:rPr>
          <w:rFonts w:hint="eastAsia" w:ascii="仿宋_GB2312" w:hAnsi="Arial" w:eastAsia="仿宋_GB2312" w:cs="Arial"/>
          <w:sz w:val="32"/>
          <w:szCs w:val="32"/>
        </w:rPr>
        <w:t>（一）其他未提及可能影响本项目报价的事项，</w:t>
      </w:r>
      <w:r>
        <w:rPr>
          <w:rFonts w:hint="eastAsia" w:ascii="仿宋_GB2312" w:hAnsi="Arial" w:eastAsia="仿宋_GB2312" w:cs="Arial"/>
          <w:sz w:val="32"/>
          <w:szCs w:val="32"/>
          <w:lang w:eastAsia="zh-CN"/>
        </w:rPr>
        <w:t>竞价</w:t>
      </w:r>
      <w:r>
        <w:rPr>
          <w:rFonts w:hint="eastAsia" w:ascii="仿宋_GB2312" w:hAnsi="Arial" w:eastAsia="仿宋_GB2312" w:cs="Arial"/>
          <w:sz w:val="32"/>
          <w:szCs w:val="32"/>
        </w:rPr>
        <w:t>申请人可与采购人进行</w:t>
      </w:r>
      <w:r>
        <w:rPr>
          <w:rFonts w:hint="eastAsia" w:ascii="仿宋_GB2312" w:hAnsi="Arial" w:eastAsia="仿宋_GB2312" w:cs="Arial"/>
          <w:sz w:val="32"/>
          <w:szCs w:val="32"/>
          <w:lang w:val="en-US" w:eastAsia="zh-CN"/>
        </w:rPr>
        <w:t>现场</w:t>
      </w:r>
      <w:r>
        <w:rPr>
          <w:rFonts w:hint="eastAsia" w:ascii="仿宋_GB2312" w:hAnsi="Arial" w:eastAsia="仿宋_GB2312" w:cs="Arial"/>
          <w:sz w:val="32"/>
          <w:szCs w:val="32"/>
        </w:rPr>
        <w:t>或电话咨询。在充分了解本项目情况后，制定本项目的报价和响应文件。任何因</w:t>
      </w:r>
      <w:r>
        <w:rPr>
          <w:rFonts w:hint="eastAsia" w:ascii="仿宋_GB2312" w:hAnsi="Arial" w:eastAsia="仿宋_GB2312" w:cs="Arial"/>
          <w:sz w:val="32"/>
          <w:szCs w:val="32"/>
          <w:lang w:eastAsia="zh-CN"/>
        </w:rPr>
        <w:t>竞价</w:t>
      </w:r>
      <w:r>
        <w:rPr>
          <w:rFonts w:hint="eastAsia" w:ascii="仿宋_GB2312" w:hAnsi="Arial" w:eastAsia="仿宋_GB2312" w:cs="Arial"/>
          <w:sz w:val="32"/>
          <w:szCs w:val="32"/>
        </w:rPr>
        <w:t>申请人忽视或误解情况而导致的报价遗漏、调整等，采购人不予认可。</w:t>
      </w:r>
    </w:p>
    <w:p>
      <w:pPr>
        <w:spacing w:line="560" w:lineRule="atLeast"/>
        <w:ind w:firstLine="640" w:firstLineChars="200"/>
        <w:jc w:val="both"/>
        <w:rPr>
          <w:rFonts w:ascii="仿宋_GB2312" w:eastAsia="仿宋_GB2312"/>
          <w:sz w:val="32"/>
          <w:szCs w:val="32"/>
        </w:rPr>
      </w:pPr>
      <w:r>
        <w:rPr>
          <w:rFonts w:hint="eastAsia" w:ascii="仿宋_GB2312" w:hAnsi="Arial" w:eastAsia="仿宋_GB2312" w:cs="Arial"/>
          <w:sz w:val="32"/>
          <w:szCs w:val="32"/>
        </w:rPr>
        <w:t>（二）本项目参与的</w:t>
      </w:r>
      <w:r>
        <w:rPr>
          <w:rFonts w:hint="eastAsia" w:ascii="仿宋_GB2312" w:hAnsi="Arial" w:eastAsia="仿宋_GB2312" w:cs="Arial"/>
          <w:sz w:val="32"/>
          <w:szCs w:val="32"/>
          <w:lang w:eastAsia="zh-CN"/>
        </w:rPr>
        <w:t>竞价</w:t>
      </w:r>
      <w:r>
        <w:rPr>
          <w:rFonts w:hint="eastAsia" w:ascii="仿宋_GB2312" w:hAnsi="Arial" w:eastAsia="仿宋_GB2312" w:cs="Arial"/>
          <w:sz w:val="32"/>
          <w:szCs w:val="32"/>
        </w:rPr>
        <w:t>申请人少于三家时，</w:t>
      </w:r>
      <w:r>
        <w:rPr>
          <w:rFonts w:hint="eastAsia" w:ascii="仿宋_GB2312" w:hAnsi="Arial" w:eastAsia="仿宋_GB2312" w:cs="Arial"/>
          <w:sz w:val="32"/>
          <w:szCs w:val="32"/>
          <w:lang w:eastAsia="zh-CN"/>
        </w:rPr>
        <w:t>竞价</w:t>
      </w:r>
      <w:r>
        <w:rPr>
          <w:rFonts w:hint="eastAsia" w:ascii="仿宋_GB2312" w:hAnsi="Arial" w:eastAsia="仿宋_GB2312" w:cs="Arial"/>
          <w:sz w:val="32"/>
          <w:szCs w:val="32"/>
        </w:rPr>
        <w:t>活动终止，</w:t>
      </w:r>
      <w:r>
        <w:rPr>
          <w:rFonts w:hint="eastAsia" w:ascii="仿宋_GB2312" w:hAnsi="Arial" w:eastAsia="仿宋_GB2312" w:cs="Arial"/>
          <w:sz w:val="32"/>
          <w:szCs w:val="32"/>
          <w:lang w:eastAsia="zh-CN"/>
        </w:rPr>
        <w:t>采购人</w:t>
      </w:r>
      <w:bookmarkStart w:id="19" w:name="_GoBack"/>
      <w:bookmarkEnd w:id="19"/>
      <w:r>
        <w:rPr>
          <w:rFonts w:hint="eastAsia" w:ascii="仿宋_GB2312" w:hAnsi="Arial" w:eastAsia="仿宋_GB2312" w:cs="Arial"/>
          <w:sz w:val="32"/>
          <w:szCs w:val="32"/>
        </w:rPr>
        <w:t>有权重新组织</w:t>
      </w:r>
      <w:r>
        <w:rPr>
          <w:rFonts w:hint="eastAsia" w:ascii="仿宋_GB2312" w:hAnsi="Arial" w:eastAsia="仿宋_GB2312" w:cs="Arial"/>
          <w:sz w:val="32"/>
          <w:szCs w:val="32"/>
          <w:lang w:eastAsia="zh-CN"/>
        </w:rPr>
        <w:t>竞价</w:t>
      </w:r>
      <w:r>
        <w:rPr>
          <w:rFonts w:hint="eastAsia" w:ascii="仿宋_GB2312" w:hAnsi="Arial" w:eastAsia="仿宋_GB2312" w:cs="Arial"/>
          <w:sz w:val="32"/>
          <w:szCs w:val="32"/>
        </w:rPr>
        <w:t>活动。</w:t>
      </w:r>
    </w:p>
    <w:p>
      <w:pPr>
        <w:spacing w:line="560" w:lineRule="atLeast"/>
        <w:ind w:firstLine="640" w:firstLineChars="200"/>
        <w:jc w:val="both"/>
        <w:outlineLvl w:val="0"/>
        <w:rPr>
          <w:rFonts w:hint="eastAsia" w:ascii="黑体" w:hAnsi="黑体" w:eastAsia="黑体" w:cs="黑体"/>
          <w:b w:val="0"/>
          <w:bCs/>
          <w:sz w:val="32"/>
          <w:szCs w:val="32"/>
        </w:rPr>
      </w:pPr>
      <w:bookmarkStart w:id="18" w:name="heading_22"/>
      <w:r>
        <w:rPr>
          <w:rFonts w:hint="eastAsia" w:ascii="黑体" w:hAnsi="黑体" w:eastAsia="黑体" w:cs="黑体"/>
          <w:b w:val="0"/>
          <w:bCs/>
          <w:sz w:val="32"/>
          <w:szCs w:val="32"/>
          <w:lang w:val="en-US" w:eastAsia="zh-CN"/>
        </w:rPr>
        <w:t>十</w:t>
      </w:r>
      <w:r>
        <w:rPr>
          <w:rFonts w:hint="eastAsia" w:ascii="黑体" w:hAnsi="黑体" w:eastAsia="黑体" w:cs="黑体"/>
          <w:b w:val="0"/>
          <w:bCs/>
          <w:sz w:val="32"/>
          <w:szCs w:val="32"/>
        </w:rPr>
        <w:t>、联系方式</w:t>
      </w:r>
      <w:bookmarkEnd w:id="18"/>
    </w:p>
    <w:p>
      <w:pPr>
        <w:spacing w:line="560" w:lineRule="atLeast"/>
        <w:ind w:firstLine="640" w:firstLineChars="200"/>
        <w:jc w:val="both"/>
        <w:rPr>
          <w:rFonts w:ascii="仿宋_GB2312" w:eastAsia="仿宋_GB2312"/>
          <w:sz w:val="32"/>
          <w:szCs w:val="32"/>
          <w:u w:val="none"/>
        </w:rPr>
      </w:pPr>
      <w:r>
        <w:rPr>
          <w:rFonts w:hint="eastAsia" w:ascii="仿宋_GB2312" w:hAnsi="Arial" w:eastAsia="仿宋_GB2312" w:cs="Arial"/>
          <w:sz w:val="32"/>
          <w:szCs w:val="32"/>
        </w:rPr>
        <w:t>联系人：</w:t>
      </w:r>
      <w:r>
        <w:rPr>
          <w:rFonts w:hint="eastAsia" w:ascii="仿宋_GB2312" w:hAnsi="Arial" w:eastAsia="仿宋_GB2312" w:cs="Arial"/>
          <w:sz w:val="32"/>
          <w:szCs w:val="32"/>
          <w:u w:val="none"/>
          <w:lang w:val="en-US" w:eastAsia="zh-CN"/>
        </w:rPr>
        <w:t>冷</w:t>
      </w:r>
      <w:r>
        <w:rPr>
          <w:rFonts w:hint="eastAsia" w:ascii="仿宋_GB2312" w:hAnsi="Arial" w:eastAsia="仿宋_GB2312" w:cs="Arial"/>
          <w:sz w:val="32"/>
          <w:szCs w:val="32"/>
          <w:u w:val="none"/>
        </w:rPr>
        <w:t>先生</w:t>
      </w:r>
    </w:p>
    <w:p>
      <w:pPr>
        <w:spacing w:line="560" w:lineRule="atLeast"/>
        <w:ind w:firstLine="640" w:firstLineChars="200"/>
        <w:jc w:val="both"/>
        <w:rPr>
          <w:rFonts w:hint="default" w:ascii="仿宋_GB2312" w:hAnsi="Arial" w:eastAsia="仿宋_GB2312" w:cs="Arial"/>
          <w:sz w:val="32"/>
          <w:szCs w:val="32"/>
          <w:u w:val="none"/>
          <w:lang w:val="en-US" w:eastAsia="zh-CN"/>
        </w:rPr>
      </w:pPr>
      <w:r>
        <w:rPr>
          <w:rFonts w:hint="eastAsia" w:ascii="仿宋_GB2312" w:hAnsi="Arial" w:eastAsia="仿宋_GB2312" w:cs="Arial"/>
          <w:sz w:val="32"/>
          <w:szCs w:val="32"/>
          <w:u w:val="none"/>
        </w:rPr>
        <w:t>联系电话：</w:t>
      </w:r>
      <w:r>
        <w:rPr>
          <w:rFonts w:hint="eastAsia" w:ascii="仿宋_GB2312" w:hAnsi="Arial" w:eastAsia="仿宋_GB2312" w:cs="Arial"/>
          <w:sz w:val="32"/>
          <w:szCs w:val="32"/>
          <w:u w:val="none"/>
          <w:lang w:val="en-US" w:eastAsia="zh-CN"/>
        </w:rPr>
        <w:t>18011146815</w:t>
      </w:r>
    </w:p>
    <w:p>
      <w:pPr>
        <w:spacing w:line="560" w:lineRule="atLeast"/>
        <w:ind w:firstLine="640" w:firstLineChars="200"/>
        <w:jc w:val="both"/>
        <w:rPr>
          <w:rFonts w:ascii="仿宋_GB2312" w:eastAsia="仿宋_GB2312"/>
          <w:sz w:val="32"/>
          <w:szCs w:val="32"/>
          <w:u w:val="none"/>
        </w:rPr>
      </w:pPr>
      <w:r>
        <w:rPr>
          <w:rFonts w:hint="eastAsia" w:ascii="仿宋_GB2312" w:hAnsi="Arial" w:eastAsia="仿宋_GB2312" w:cs="Arial"/>
          <w:sz w:val="32"/>
          <w:szCs w:val="32"/>
          <w:u w:val="none"/>
        </w:rPr>
        <w:t>电子邮箱：</w:t>
      </w:r>
      <w:r>
        <w:rPr>
          <w:rFonts w:hint="eastAsia" w:ascii="仿宋_GB2312" w:hAnsi="Arial" w:eastAsia="仿宋_GB2312" w:cs="Arial"/>
          <w:sz w:val="32"/>
          <w:szCs w:val="32"/>
          <w:u w:val="none"/>
          <w:lang w:val="en-US" w:eastAsia="zh-CN"/>
        </w:rPr>
        <w:t>lengmingyang@jezetek.cc</w:t>
      </w:r>
    </w:p>
    <w:p>
      <w:pPr>
        <w:spacing w:line="560" w:lineRule="atLeast"/>
        <w:ind w:firstLine="640" w:firstLineChars="200"/>
        <w:jc w:val="both"/>
        <w:rPr>
          <w:rFonts w:ascii="仿宋_GB2312" w:hAnsi="Arial" w:eastAsia="仿宋_GB2312" w:cs="Arial"/>
          <w:sz w:val="32"/>
          <w:szCs w:val="32"/>
        </w:rPr>
      </w:pPr>
      <w:r>
        <w:rPr>
          <w:rFonts w:hint="eastAsia" w:ascii="仿宋_GB2312" w:eastAsia="仿宋_GB2312"/>
          <w:sz w:val="32"/>
          <w:szCs w:val="32"/>
        </w:rPr>
        <w:t>附件：</w:t>
      </w:r>
      <w:r>
        <w:rPr>
          <w:rFonts w:hint="eastAsia" w:ascii="仿宋_GB2312" w:hAnsi="Arial" w:eastAsia="仿宋_GB2312" w:cs="Arial"/>
          <w:sz w:val="32"/>
          <w:szCs w:val="32"/>
          <w:lang w:val="en-US" w:eastAsia="zh-CN"/>
        </w:rPr>
        <w:t>物业管理服务劳务外包</w:t>
      </w:r>
      <w:r>
        <w:rPr>
          <w:rFonts w:hint="eastAsia" w:ascii="仿宋_GB2312" w:hAnsi="Arial" w:eastAsia="仿宋_GB2312" w:cs="Arial"/>
          <w:sz w:val="32"/>
          <w:szCs w:val="32"/>
          <w:lang w:eastAsia="zh-CN"/>
        </w:rPr>
        <w:t>竞价</w:t>
      </w:r>
      <w:r>
        <w:rPr>
          <w:rFonts w:hint="eastAsia" w:ascii="仿宋_GB2312" w:hAnsi="Arial" w:eastAsia="仿宋_GB2312" w:cs="Arial"/>
          <w:sz w:val="32"/>
          <w:szCs w:val="32"/>
        </w:rPr>
        <w:t>资格审查文件格式</w:t>
      </w:r>
    </w:p>
    <w:p>
      <w:pPr>
        <w:spacing w:line="560" w:lineRule="atLeast"/>
        <w:ind w:firstLine="640" w:firstLineChars="200"/>
        <w:jc w:val="left"/>
        <w:rPr>
          <w:rFonts w:hint="eastAsia" w:ascii="仿宋_GB2312" w:hAnsi="Arial" w:eastAsia="仿宋_GB2312" w:cs="Arial"/>
          <w:sz w:val="32"/>
          <w:szCs w:val="32"/>
        </w:rPr>
      </w:pPr>
      <w:r>
        <w:rPr>
          <w:rFonts w:hint="eastAsia" w:ascii="仿宋_GB2312" w:hAnsi="Arial" w:eastAsia="仿宋_GB2312" w:cs="Arial"/>
          <w:sz w:val="32"/>
          <w:szCs w:val="32"/>
        </w:rPr>
        <w:t xml:space="preserve">            </w:t>
      </w:r>
    </w:p>
    <w:p>
      <w:pPr>
        <w:spacing w:line="560" w:lineRule="atLeast"/>
        <w:ind w:firstLine="640" w:firstLineChars="200"/>
        <w:jc w:val="left"/>
        <w:rPr>
          <w:rFonts w:hint="eastAsia" w:ascii="仿宋_GB2312" w:hAnsi="Arial" w:eastAsia="仿宋_GB2312" w:cs="Arial"/>
          <w:sz w:val="32"/>
          <w:szCs w:val="32"/>
        </w:rPr>
      </w:pPr>
    </w:p>
    <w:p>
      <w:pPr>
        <w:spacing w:line="560" w:lineRule="atLeast"/>
        <w:ind w:firstLine="2560" w:firstLineChars="800"/>
        <w:jc w:val="left"/>
        <w:rPr>
          <w:rFonts w:ascii="仿宋_GB2312" w:eastAsia="仿宋_GB2312"/>
          <w:sz w:val="32"/>
          <w:szCs w:val="32"/>
        </w:rPr>
      </w:pPr>
      <w:r>
        <w:rPr>
          <w:rFonts w:hint="eastAsia" w:ascii="仿宋_GB2312" w:hAnsi="Arial" w:eastAsia="仿宋_GB2312" w:cs="Arial"/>
          <w:sz w:val="32"/>
          <w:szCs w:val="32"/>
        </w:rPr>
        <w:t xml:space="preserve">       四川九洲后勤服务有限责任公司</w:t>
      </w:r>
    </w:p>
    <w:p>
      <w:pPr>
        <w:spacing w:line="560" w:lineRule="atLeast"/>
        <w:ind w:firstLine="640" w:firstLineChars="200"/>
        <w:jc w:val="left"/>
        <w:rPr>
          <w:rFonts w:ascii="仿宋_GB2312" w:hAnsi="Arial" w:eastAsia="仿宋_GB2312" w:cs="Arial"/>
          <w:sz w:val="32"/>
          <w:szCs w:val="32"/>
        </w:rPr>
      </w:pPr>
      <w:r>
        <w:rPr>
          <w:rFonts w:hint="eastAsia" w:ascii="仿宋_GB2312" w:hAnsi="Arial" w:eastAsia="仿宋_GB2312" w:cs="Arial"/>
          <w:sz w:val="32"/>
          <w:szCs w:val="32"/>
        </w:rPr>
        <w:t xml:space="preserve">                           2025年</w:t>
      </w:r>
      <w:r>
        <w:rPr>
          <w:rFonts w:hint="eastAsia" w:ascii="仿宋_GB2312" w:hAnsi="Arial" w:eastAsia="仿宋_GB2312" w:cs="Arial"/>
          <w:sz w:val="32"/>
          <w:szCs w:val="32"/>
          <w:lang w:val="en-US" w:eastAsia="zh-CN"/>
        </w:rPr>
        <w:t>7</w:t>
      </w:r>
      <w:r>
        <w:rPr>
          <w:rFonts w:hint="eastAsia" w:ascii="仿宋_GB2312" w:hAnsi="Arial" w:eastAsia="仿宋_GB2312" w:cs="Arial"/>
          <w:sz w:val="32"/>
          <w:szCs w:val="32"/>
        </w:rPr>
        <w:t>月</w:t>
      </w:r>
      <w:r>
        <w:rPr>
          <w:rFonts w:hint="eastAsia" w:ascii="仿宋_GB2312" w:hAnsi="Arial" w:eastAsia="仿宋_GB2312" w:cs="Arial"/>
          <w:snapToGrid/>
          <w:color w:val="auto"/>
          <w:kern w:val="2"/>
          <w:sz w:val="32"/>
          <w:szCs w:val="32"/>
          <w:lang w:val="en-US" w:eastAsia="zh-CN" w:bidi="ar-SA"/>
        </w:rPr>
        <w:t>14</w:t>
      </w:r>
      <w:r>
        <w:rPr>
          <w:rFonts w:hint="eastAsia" w:ascii="仿宋_GB2312" w:hAnsi="Arial" w:eastAsia="仿宋_GB2312" w:cs="Arial"/>
          <w:sz w:val="32"/>
          <w:szCs w:val="32"/>
        </w:rPr>
        <w:t>日</w:t>
      </w:r>
    </w:p>
    <w:p>
      <w:pPr>
        <w:rPr>
          <w:b/>
          <w:bCs/>
          <w:spacing w:val="-9"/>
          <w:lang w:eastAsia="zh-CN"/>
        </w:rPr>
      </w:pPr>
      <w:r>
        <w:rPr>
          <w:b/>
          <w:bCs/>
          <w:spacing w:val="-9"/>
          <w:lang w:eastAsia="zh-CN"/>
        </w:rPr>
        <w:br w:type="page"/>
      </w:r>
    </w:p>
    <w:p>
      <w:pPr>
        <w:pStyle w:val="2"/>
        <w:spacing w:line="560" w:lineRule="atLeast"/>
        <w:rPr>
          <w:lang w:eastAsia="zh-CN"/>
        </w:rPr>
      </w:pPr>
      <w:r>
        <w:rPr>
          <w:b/>
          <w:bCs/>
          <w:spacing w:val="-9"/>
          <w:lang w:eastAsia="zh-CN"/>
        </w:rPr>
        <w:t>附件</w:t>
      </w:r>
      <w:r>
        <w:rPr>
          <w:spacing w:val="-39"/>
          <w:lang w:eastAsia="zh-CN"/>
        </w:rPr>
        <w:t xml:space="preserve"> </w:t>
      </w:r>
      <w:r>
        <w:rPr>
          <w:b/>
          <w:bCs/>
          <w:spacing w:val="-9"/>
          <w:lang w:eastAsia="zh-CN"/>
        </w:rPr>
        <w:t>1</w:t>
      </w:r>
    </w:p>
    <w:p>
      <w:pPr>
        <w:spacing w:line="560" w:lineRule="atLeast"/>
        <w:ind w:firstLine="880" w:firstLineChars="200"/>
        <w:jc w:val="left"/>
        <w:rPr>
          <w:rFonts w:ascii="方正小标宋简体" w:hAnsi="Arial" w:eastAsia="方正小标宋简体" w:cs="Arial"/>
          <w:sz w:val="44"/>
          <w:szCs w:val="44"/>
        </w:rPr>
      </w:pPr>
    </w:p>
    <w:p>
      <w:pPr>
        <w:spacing w:line="560" w:lineRule="atLeast"/>
        <w:ind w:left="0" w:leftChars="0" w:firstLine="0" w:firstLineChars="0"/>
        <w:jc w:val="center"/>
        <w:rPr>
          <w:rFonts w:ascii="方正小标宋简体" w:hAnsi="Arial" w:eastAsia="方正小标宋简体" w:cs="Arial"/>
          <w:sz w:val="44"/>
          <w:szCs w:val="44"/>
        </w:rPr>
      </w:pPr>
      <w:r>
        <w:rPr>
          <w:rFonts w:hint="eastAsia" w:ascii="方正小标宋简体" w:hAnsi="Arial" w:eastAsia="方正小标宋简体" w:cs="Arial"/>
          <w:sz w:val="44"/>
          <w:szCs w:val="44"/>
          <w:lang w:val="en-US" w:eastAsia="zh-CN"/>
        </w:rPr>
        <w:t>物业管理服务劳务外包竞价</w:t>
      </w:r>
      <w:r>
        <w:rPr>
          <w:rFonts w:ascii="方正小标宋简体" w:hAnsi="Arial" w:eastAsia="方正小标宋简体" w:cs="Arial"/>
          <w:sz w:val="44"/>
          <w:szCs w:val="44"/>
        </w:rPr>
        <w:t>报名书</w:t>
      </w:r>
    </w:p>
    <w:p>
      <w:pPr>
        <w:spacing w:line="560" w:lineRule="atLeast"/>
        <w:ind w:firstLine="420" w:firstLineChars="200"/>
        <w:jc w:val="left"/>
      </w:pPr>
    </w:p>
    <w:p>
      <w:pPr>
        <w:pStyle w:val="2"/>
        <w:spacing w:line="560" w:lineRule="atLeast"/>
        <w:ind w:firstLine="0" w:firstLineChars="0"/>
        <w:rPr>
          <w:lang w:eastAsia="zh-CN"/>
        </w:rPr>
      </w:pPr>
      <w:r>
        <w:rPr>
          <w:b/>
          <w:bCs/>
          <w:lang w:eastAsia="zh-CN"/>
        </w:rPr>
        <w:t>致：</w:t>
      </w:r>
      <w:r>
        <w:rPr>
          <w:spacing w:val="-74"/>
          <w:lang w:eastAsia="zh-CN"/>
        </w:rPr>
        <w:t xml:space="preserve"> </w:t>
      </w:r>
      <w:r>
        <w:rPr>
          <w:b/>
          <w:bCs/>
          <w:lang w:eastAsia="zh-CN"/>
        </w:rPr>
        <w:t>四川九洲后勤服务有限责任公司</w:t>
      </w:r>
    </w:p>
    <w:p>
      <w:pPr>
        <w:pStyle w:val="2"/>
        <w:spacing w:line="560" w:lineRule="atLeast"/>
        <w:ind w:right="4" w:firstLine="638" w:firstLineChars="200"/>
        <w:rPr>
          <w:b/>
          <w:bCs/>
          <w:spacing w:val="4"/>
          <w:lang w:eastAsia="zh-CN"/>
        </w:rPr>
      </w:pPr>
      <w:r>
        <w:rPr>
          <w:b/>
          <w:bCs/>
          <w:spacing w:val="4"/>
          <w:lang w:eastAsia="zh-CN"/>
        </w:rPr>
        <w:t>我公司（公司名称：</w:t>
      </w:r>
      <w:r>
        <w:rPr>
          <w:spacing w:val="-114"/>
          <w:lang w:eastAsia="zh-CN"/>
        </w:rPr>
        <w:t xml:space="preserve"> </w:t>
      </w:r>
      <w:r>
        <w:rPr>
          <w:spacing w:val="11"/>
          <w:u w:val="single"/>
          <w:lang w:eastAsia="zh-CN"/>
        </w:rPr>
        <w:t xml:space="preserve">           </w:t>
      </w:r>
      <w:r>
        <w:rPr>
          <w:spacing w:val="-141"/>
          <w:lang w:eastAsia="zh-CN"/>
        </w:rPr>
        <w:t xml:space="preserve"> </w:t>
      </w:r>
      <w:r>
        <w:rPr>
          <w:b/>
          <w:bCs/>
          <w:spacing w:val="4"/>
          <w:lang w:eastAsia="zh-CN"/>
        </w:rPr>
        <w:t>联系人</w:t>
      </w:r>
      <w:r>
        <w:rPr>
          <w:spacing w:val="-150"/>
          <w:lang w:eastAsia="zh-CN"/>
        </w:rPr>
        <w:t xml:space="preserve"> </w:t>
      </w:r>
      <w:r>
        <w:rPr>
          <w:spacing w:val="11"/>
          <w:u w:val="single"/>
          <w:lang w:eastAsia="zh-CN"/>
        </w:rPr>
        <w:t xml:space="preserve">       </w:t>
      </w:r>
      <w:r>
        <w:rPr>
          <w:spacing w:val="-109"/>
          <w:lang w:eastAsia="zh-CN"/>
        </w:rPr>
        <w:t xml:space="preserve"> </w:t>
      </w:r>
      <w:r>
        <w:rPr>
          <w:b/>
          <w:bCs/>
          <w:spacing w:val="4"/>
          <w:lang w:eastAsia="zh-CN"/>
        </w:rPr>
        <w:t>，联系电</w:t>
      </w:r>
      <w:r>
        <w:rPr>
          <w:b/>
          <w:bCs/>
          <w:spacing w:val="8"/>
          <w:lang w:eastAsia="zh-CN"/>
        </w:rPr>
        <w:t>话</w:t>
      </w:r>
      <w:r>
        <w:rPr>
          <w:spacing w:val="-150"/>
          <w:lang w:eastAsia="zh-CN"/>
        </w:rPr>
        <w:t xml:space="preserve"> </w:t>
      </w:r>
      <w:r>
        <w:rPr>
          <w:spacing w:val="5"/>
          <w:u w:val="single"/>
          <w:lang w:eastAsia="zh-CN"/>
        </w:rPr>
        <w:t xml:space="preserve">                 </w:t>
      </w:r>
      <w:r>
        <w:rPr>
          <w:spacing w:val="-112"/>
          <w:lang w:eastAsia="zh-CN"/>
        </w:rPr>
        <w:t xml:space="preserve"> </w:t>
      </w:r>
      <w:r>
        <w:rPr>
          <w:b/>
          <w:bCs/>
          <w:spacing w:val="8"/>
          <w:lang w:eastAsia="zh-CN"/>
        </w:rPr>
        <w:t>，电子邮箱</w:t>
      </w:r>
      <w:r>
        <w:rPr>
          <w:b/>
          <w:bCs/>
          <w:spacing w:val="-73"/>
          <w:w w:val="88"/>
          <w:lang w:eastAsia="zh-CN"/>
        </w:rPr>
        <w:t>：</w:t>
      </w:r>
      <w:r>
        <w:rPr>
          <w:spacing w:val="5"/>
          <w:u w:val="single"/>
          <w:lang w:eastAsia="zh-CN"/>
        </w:rPr>
        <w:t xml:space="preserve">               </w:t>
      </w:r>
      <w:r>
        <w:rPr>
          <w:spacing w:val="-112"/>
          <w:lang w:eastAsia="zh-CN"/>
        </w:rPr>
        <w:t xml:space="preserve"> </w:t>
      </w:r>
      <w:r>
        <w:rPr>
          <w:b/>
          <w:bCs/>
          <w:spacing w:val="-73"/>
          <w:w w:val="88"/>
          <w:lang w:eastAsia="zh-CN"/>
        </w:rPr>
        <w:t>）</w:t>
      </w:r>
      <w:r>
        <w:rPr>
          <w:b/>
          <w:bCs/>
          <w:spacing w:val="8"/>
          <w:lang w:eastAsia="zh-CN"/>
        </w:rPr>
        <w:t>已知悉贵</w:t>
      </w:r>
      <w:r>
        <w:rPr>
          <w:b/>
          <w:bCs/>
          <w:spacing w:val="13"/>
          <w:lang w:eastAsia="zh-CN"/>
        </w:rPr>
        <w:t>公司关</w:t>
      </w:r>
      <w:r>
        <w:rPr>
          <w:b/>
          <w:bCs/>
          <w:spacing w:val="8"/>
          <w:lang w:eastAsia="zh-CN"/>
        </w:rPr>
        <w:t>于</w:t>
      </w:r>
      <w:r>
        <w:rPr>
          <w:rFonts w:hint="eastAsia"/>
          <w:b/>
          <w:bCs/>
          <w:spacing w:val="8"/>
          <w:lang w:val="en-US" w:eastAsia="zh-CN"/>
        </w:rPr>
        <w:t>物业管理服务劳务外包项目竞价</w:t>
      </w:r>
      <w:r>
        <w:rPr>
          <w:b/>
          <w:bCs/>
          <w:spacing w:val="8"/>
          <w:lang w:eastAsia="zh-CN"/>
        </w:rPr>
        <w:t>公</w:t>
      </w:r>
      <w:r>
        <w:rPr>
          <w:b/>
          <w:bCs/>
          <w:spacing w:val="4"/>
          <w:lang w:eastAsia="zh-CN"/>
        </w:rPr>
        <w:t>告，并充分了解贵公司发布的</w:t>
      </w:r>
      <w:r>
        <w:rPr>
          <w:rFonts w:hint="eastAsia"/>
          <w:b/>
          <w:bCs/>
          <w:spacing w:val="4"/>
          <w:lang w:val="en-US" w:eastAsia="zh-CN"/>
        </w:rPr>
        <w:t>竞价</w:t>
      </w:r>
      <w:r>
        <w:rPr>
          <w:b/>
          <w:bCs/>
          <w:spacing w:val="4"/>
          <w:lang w:eastAsia="zh-CN"/>
        </w:rPr>
        <w:t>内容及要求，现确认参加贵公司该项目的</w:t>
      </w:r>
      <w:r>
        <w:rPr>
          <w:rFonts w:hint="eastAsia"/>
          <w:b/>
          <w:bCs/>
          <w:spacing w:val="4"/>
          <w:lang w:val="en-US" w:eastAsia="zh-CN"/>
        </w:rPr>
        <w:t>竞价</w:t>
      </w:r>
      <w:r>
        <w:rPr>
          <w:b/>
          <w:bCs/>
          <w:spacing w:val="4"/>
          <w:lang w:eastAsia="zh-CN"/>
        </w:rPr>
        <w:t>活动。</w:t>
      </w:r>
    </w:p>
    <w:p>
      <w:pPr>
        <w:pStyle w:val="2"/>
        <w:spacing w:line="560" w:lineRule="atLeast"/>
        <w:ind w:firstLine="642" w:firstLineChars="200"/>
        <w:rPr>
          <w:rFonts w:hint="eastAsia" w:eastAsiaTheme="minorEastAsia"/>
          <w:b/>
          <w:bCs/>
          <w:spacing w:val="5"/>
          <w:lang w:eastAsia="zh-CN"/>
        </w:rPr>
      </w:pPr>
    </w:p>
    <w:p>
      <w:pPr>
        <w:pStyle w:val="2"/>
        <w:spacing w:line="560" w:lineRule="atLeast"/>
        <w:ind w:firstLine="642" w:firstLineChars="200"/>
        <w:rPr>
          <w:rFonts w:hint="eastAsia" w:eastAsiaTheme="minorEastAsia"/>
          <w:b/>
          <w:bCs/>
          <w:spacing w:val="5"/>
          <w:lang w:eastAsia="zh-CN"/>
        </w:rPr>
      </w:pPr>
    </w:p>
    <w:p>
      <w:pPr>
        <w:pStyle w:val="2"/>
        <w:spacing w:line="560" w:lineRule="atLeast"/>
        <w:ind w:firstLine="642" w:firstLineChars="200"/>
        <w:rPr>
          <w:rFonts w:hint="eastAsia" w:eastAsiaTheme="minorEastAsia"/>
          <w:b/>
          <w:bCs/>
          <w:spacing w:val="5"/>
          <w:lang w:eastAsia="zh-CN"/>
        </w:rPr>
      </w:pPr>
    </w:p>
    <w:p>
      <w:pPr>
        <w:pStyle w:val="2"/>
        <w:spacing w:line="560" w:lineRule="atLeast"/>
        <w:ind w:firstLine="642" w:firstLineChars="200"/>
        <w:rPr>
          <w:rFonts w:hint="eastAsia" w:eastAsiaTheme="minorEastAsia"/>
          <w:b/>
          <w:bCs/>
          <w:spacing w:val="5"/>
          <w:lang w:eastAsia="zh-CN"/>
        </w:rPr>
      </w:pPr>
    </w:p>
    <w:p>
      <w:pPr>
        <w:pStyle w:val="2"/>
        <w:spacing w:line="560" w:lineRule="atLeast"/>
        <w:ind w:firstLine="642" w:firstLineChars="200"/>
        <w:rPr>
          <w:lang w:eastAsia="zh-CN"/>
        </w:rPr>
      </w:pPr>
      <w:r>
        <w:rPr>
          <w:rFonts w:hint="eastAsia" w:eastAsiaTheme="minorEastAsia"/>
          <w:b/>
          <w:bCs/>
          <w:spacing w:val="5"/>
          <w:lang w:val="en-US" w:eastAsia="zh-CN"/>
        </w:rPr>
        <w:t>竞价</w:t>
      </w:r>
      <w:r>
        <w:rPr>
          <w:b/>
          <w:bCs/>
          <w:spacing w:val="5"/>
          <w:lang w:eastAsia="zh-CN"/>
        </w:rPr>
        <w:t>申请人（全称、盖公章</w:t>
      </w:r>
      <w:r>
        <w:rPr>
          <w:b/>
          <w:bCs/>
          <w:spacing w:val="7"/>
          <w:lang w:eastAsia="zh-CN"/>
        </w:rPr>
        <w:t>）：</w:t>
      </w:r>
      <w:r>
        <w:rPr>
          <w:u w:val="single"/>
          <w:lang w:eastAsia="zh-CN"/>
        </w:rPr>
        <w:t xml:space="preserve">           </w:t>
      </w:r>
    </w:p>
    <w:p>
      <w:pPr>
        <w:spacing w:line="560" w:lineRule="atLeast"/>
        <w:ind w:firstLine="420" w:firstLineChars="200"/>
        <w:jc w:val="left"/>
      </w:pPr>
    </w:p>
    <w:p>
      <w:pPr>
        <w:pStyle w:val="2"/>
        <w:spacing w:line="560" w:lineRule="atLeast"/>
        <w:ind w:right="614" w:firstLine="638" w:firstLineChars="200"/>
        <w:rPr>
          <w:rFonts w:hint="eastAsia" w:eastAsiaTheme="minorEastAsia"/>
          <w:b/>
          <w:bCs/>
          <w:spacing w:val="-32"/>
          <w:lang w:eastAsia="zh-CN"/>
        </w:rPr>
      </w:pPr>
      <w:r>
        <w:rPr>
          <w:b/>
          <w:bCs/>
          <w:spacing w:val="4"/>
          <w:lang w:eastAsia="zh-CN"/>
        </w:rPr>
        <w:t>法定代表人或委托代理人（签字</w:t>
      </w:r>
      <w:r>
        <w:rPr>
          <w:b/>
          <w:bCs/>
          <w:spacing w:val="-32"/>
          <w:lang w:eastAsia="zh-CN"/>
        </w:rPr>
        <w:t>）：</w:t>
      </w:r>
    </w:p>
    <w:p>
      <w:pPr>
        <w:pStyle w:val="2"/>
        <w:spacing w:line="560" w:lineRule="atLeast"/>
        <w:ind w:left="617" w:leftChars="294" w:right="614" w:firstLine="0" w:firstLineChars="0"/>
        <w:rPr>
          <w:sz w:val="28"/>
          <w:szCs w:val="28"/>
          <w:lang w:eastAsia="zh-CN"/>
        </w:rPr>
      </w:pPr>
      <w:r>
        <w:rPr>
          <w:spacing w:val="1"/>
          <w:lang w:eastAsia="zh-CN"/>
        </w:rPr>
        <w:t xml:space="preserve"> </w:t>
      </w:r>
      <w:r>
        <w:rPr>
          <w:rFonts w:hint="eastAsia" w:eastAsiaTheme="minorEastAsia"/>
          <w:spacing w:val="1"/>
          <w:lang w:eastAsia="zh-CN"/>
        </w:rPr>
        <w:t xml:space="preserve">                                                   </w:t>
      </w:r>
      <w:r>
        <w:rPr>
          <w:b/>
          <w:bCs/>
          <w:spacing w:val="-15"/>
          <w:lang w:eastAsia="zh-CN"/>
        </w:rPr>
        <w:t>日期：</w:t>
      </w:r>
      <w:r>
        <w:rPr>
          <w:spacing w:val="4"/>
          <w:u w:val="single"/>
          <w:lang w:eastAsia="zh-CN"/>
        </w:rPr>
        <w:t xml:space="preserve">    </w:t>
      </w:r>
      <w:r>
        <w:rPr>
          <w:spacing w:val="-136"/>
          <w:lang w:eastAsia="zh-CN"/>
        </w:rPr>
        <w:t xml:space="preserve"> </w:t>
      </w:r>
      <w:r>
        <w:rPr>
          <w:b/>
          <w:bCs/>
          <w:spacing w:val="-15"/>
          <w:lang w:eastAsia="zh-CN"/>
        </w:rPr>
        <w:t>年</w:t>
      </w:r>
      <w:r>
        <w:rPr>
          <w:spacing w:val="-152"/>
          <w:lang w:eastAsia="zh-CN"/>
        </w:rPr>
        <w:t xml:space="preserve"> </w:t>
      </w:r>
      <w:r>
        <w:rPr>
          <w:spacing w:val="4"/>
          <w:u w:val="single"/>
          <w:lang w:eastAsia="zh-CN"/>
        </w:rPr>
        <w:t xml:space="preserve">    </w:t>
      </w:r>
      <w:r>
        <w:rPr>
          <w:spacing w:val="-124"/>
          <w:lang w:eastAsia="zh-CN"/>
        </w:rPr>
        <w:t xml:space="preserve"> </w:t>
      </w:r>
      <w:r>
        <w:rPr>
          <w:b/>
          <w:bCs/>
          <w:spacing w:val="-15"/>
          <w:lang w:eastAsia="zh-CN"/>
        </w:rPr>
        <w:t>月</w:t>
      </w:r>
      <w:r>
        <w:rPr>
          <w:spacing w:val="-153"/>
          <w:lang w:eastAsia="zh-CN"/>
        </w:rPr>
        <w:t xml:space="preserve"> </w:t>
      </w:r>
      <w:r>
        <w:rPr>
          <w:spacing w:val="51"/>
          <w:u w:val="single"/>
          <w:lang w:eastAsia="zh-CN"/>
        </w:rPr>
        <w:t xml:space="preserve">   </w:t>
      </w:r>
      <w:r>
        <w:rPr>
          <w:spacing w:val="-90"/>
          <w:lang w:eastAsia="zh-CN"/>
        </w:rPr>
        <w:t xml:space="preserve"> </w:t>
      </w:r>
      <w:r>
        <w:rPr>
          <w:b/>
          <w:bCs/>
          <w:spacing w:val="-15"/>
          <w:sz w:val="28"/>
          <w:szCs w:val="28"/>
          <w:lang w:eastAsia="zh-CN"/>
        </w:rPr>
        <w:t>日</w:t>
      </w:r>
    </w:p>
    <w:p>
      <w:pPr>
        <w:spacing w:line="560" w:lineRule="atLeast"/>
        <w:ind w:firstLine="640" w:firstLineChars="200"/>
        <w:jc w:val="left"/>
        <w:rPr>
          <w:rFonts w:ascii="仿宋_GB2312" w:eastAsia="仿宋_GB2312"/>
          <w:sz w:val="32"/>
          <w:szCs w:val="32"/>
        </w:rPr>
      </w:pPr>
    </w:p>
    <w:p>
      <w:pPr>
        <w:spacing w:line="560" w:lineRule="atLeast"/>
        <w:ind w:firstLine="640" w:firstLineChars="200"/>
        <w:jc w:val="left"/>
        <w:rPr>
          <w:rFonts w:ascii="仿宋_GB2312" w:eastAsia="仿宋_GB2312"/>
          <w:sz w:val="32"/>
          <w:szCs w:val="32"/>
        </w:rPr>
      </w:pPr>
    </w:p>
    <w:p>
      <w:pPr>
        <w:spacing w:line="560" w:lineRule="atLeast"/>
        <w:ind w:firstLine="640" w:firstLineChars="200"/>
        <w:jc w:val="left"/>
        <w:rPr>
          <w:rFonts w:ascii="仿宋_GB2312" w:eastAsia="仿宋_GB2312"/>
          <w:sz w:val="32"/>
          <w:szCs w:val="32"/>
        </w:rPr>
      </w:pPr>
    </w:p>
    <w:p>
      <w:pPr>
        <w:spacing w:line="560" w:lineRule="atLeast"/>
        <w:ind w:firstLine="640" w:firstLineChars="200"/>
        <w:jc w:val="left"/>
        <w:rPr>
          <w:rFonts w:ascii="仿宋_GB2312" w:eastAsia="仿宋_GB2312"/>
          <w:sz w:val="32"/>
          <w:szCs w:val="32"/>
        </w:rPr>
      </w:pPr>
    </w:p>
    <w:p>
      <w:pPr>
        <w:rPr>
          <w:b/>
          <w:bCs/>
          <w:spacing w:val="-9"/>
          <w:lang w:eastAsia="zh-CN"/>
        </w:rPr>
      </w:pPr>
      <w:r>
        <w:rPr>
          <w:b/>
          <w:bCs/>
          <w:spacing w:val="-9"/>
          <w:lang w:eastAsia="zh-CN"/>
        </w:rPr>
        <w:br w:type="page"/>
      </w:r>
    </w:p>
    <w:p>
      <w:pPr>
        <w:rPr>
          <w:lang w:eastAsia="zh-CN"/>
        </w:rPr>
      </w:pPr>
    </w:p>
    <w:p>
      <w:pPr>
        <w:pStyle w:val="2"/>
        <w:spacing w:line="560" w:lineRule="atLeast"/>
        <w:rPr>
          <w:b/>
          <w:bCs/>
          <w:spacing w:val="-9"/>
          <w:lang w:eastAsia="zh-CN"/>
        </w:rPr>
      </w:pPr>
      <w:r>
        <w:rPr>
          <w:b/>
          <w:bCs/>
          <w:spacing w:val="-9"/>
          <w:lang w:eastAsia="zh-CN"/>
        </w:rPr>
        <w:t>附件 2</w:t>
      </w:r>
    </w:p>
    <w:p>
      <w:pPr>
        <w:pStyle w:val="2"/>
        <w:spacing w:line="560" w:lineRule="atLeast"/>
        <w:ind w:left="0" w:leftChars="0" w:firstLine="0" w:firstLineChars="0"/>
        <w:jc w:val="center"/>
        <w:outlineLvl w:val="3"/>
        <w:rPr>
          <w:b/>
          <w:bCs/>
          <w:spacing w:val="-6"/>
          <w:sz w:val="36"/>
          <w:szCs w:val="36"/>
          <w:lang w:eastAsia="zh-CN"/>
        </w:rPr>
      </w:pPr>
      <w:r>
        <w:rPr>
          <w:b/>
          <w:bCs/>
          <w:spacing w:val="-6"/>
          <w:sz w:val="36"/>
          <w:szCs w:val="36"/>
          <w:lang w:eastAsia="zh-CN"/>
        </w:rPr>
        <w:t>营业执照</w:t>
      </w:r>
    </w:p>
    <w:p>
      <w:pPr>
        <w:rPr>
          <w:b/>
          <w:bCs/>
          <w:spacing w:val="-9"/>
          <w:lang w:eastAsia="zh-CN"/>
        </w:rPr>
      </w:pPr>
      <w:r>
        <w:rPr>
          <w:b/>
          <w:bCs/>
          <w:spacing w:val="-9"/>
          <w:lang w:eastAsia="zh-CN"/>
        </w:rPr>
        <w:br w:type="page"/>
      </w:r>
    </w:p>
    <w:p>
      <w:pPr>
        <w:pStyle w:val="2"/>
        <w:spacing w:line="560" w:lineRule="atLeast"/>
        <w:rPr>
          <w:rFonts w:hint="eastAsia"/>
          <w:b/>
          <w:bCs/>
          <w:spacing w:val="-9"/>
          <w:lang w:val="en-US" w:eastAsia="zh-CN"/>
        </w:rPr>
      </w:pPr>
      <w:r>
        <w:rPr>
          <w:rFonts w:hint="eastAsia"/>
          <w:b/>
          <w:bCs/>
          <w:spacing w:val="-9"/>
          <w:lang w:val="en-US" w:eastAsia="zh-CN"/>
        </w:rPr>
        <w:t>附件3</w:t>
      </w:r>
    </w:p>
    <w:p>
      <w:pPr>
        <w:jc w:val="center"/>
        <w:rPr>
          <w:rFonts w:hint="eastAsia" w:ascii="宋体" w:hAnsi="宋体" w:eastAsia="宋体" w:cs="宋体"/>
          <w:b/>
          <w:bCs/>
          <w:snapToGrid w:val="0"/>
          <w:color w:val="000000"/>
          <w:spacing w:val="-5"/>
          <w:kern w:val="0"/>
          <w:position w:val="2"/>
          <w:sz w:val="36"/>
          <w:szCs w:val="36"/>
          <w:lang w:val="en-US" w:eastAsia="zh-CN" w:bidi="ar-SA"/>
        </w:rPr>
      </w:pPr>
      <w:r>
        <w:rPr>
          <w:rFonts w:hint="eastAsia" w:ascii="宋体" w:hAnsi="宋体" w:eastAsia="宋体" w:cs="宋体"/>
          <w:b/>
          <w:bCs/>
          <w:snapToGrid w:val="0"/>
          <w:color w:val="000000"/>
          <w:spacing w:val="-5"/>
          <w:kern w:val="0"/>
          <w:position w:val="2"/>
          <w:sz w:val="36"/>
          <w:szCs w:val="36"/>
          <w:lang w:val="en-US" w:eastAsia="zh-CN" w:bidi="ar-SA"/>
        </w:rPr>
        <w:t>保安服务许可证</w:t>
      </w:r>
    </w:p>
    <w:p>
      <w:pPr>
        <w:rPr>
          <w:rFonts w:hint="eastAsia" w:ascii="宋体" w:hAnsi="宋体" w:eastAsia="宋体" w:cs="宋体"/>
          <w:b/>
          <w:bCs/>
          <w:snapToGrid w:val="0"/>
          <w:color w:val="000000"/>
          <w:spacing w:val="-5"/>
          <w:kern w:val="0"/>
          <w:position w:val="2"/>
          <w:sz w:val="36"/>
          <w:szCs w:val="36"/>
          <w:lang w:val="en-US" w:eastAsia="zh-CN" w:bidi="ar-SA"/>
        </w:rPr>
      </w:pPr>
      <w:r>
        <w:rPr>
          <w:rFonts w:hint="eastAsia" w:ascii="宋体" w:hAnsi="宋体" w:eastAsia="宋体" w:cs="宋体"/>
          <w:b/>
          <w:bCs/>
          <w:snapToGrid w:val="0"/>
          <w:color w:val="000000"/>
          <w:spacing w:val="-5"/>
          <w:kern w:val="0"/>
          <w:position w:val="2"/>
          <w:sz w:val="36"/>
          <w:szCs w:val="36"/>
          <w:lang w:val="en-US" w:eastAsia="zh-CN" w:bidi="ar-SA"/>
        </w:rPr>
        <w:br w:type="page"/>
      </w:r>
    </w:p>
    <w:p>
      <w:pPr>
        <w:pStyle w:val="2"/>
        <w:spacing w:line="560" w:lineRule="atLeast"/>
        <w:rPr>
          <w:rFonts w:hint="eastAsia"/>
          <w:b/>
          <w:bCs/>
          <w:spacing w:val="-9"/>
          <w:lang w:val="en-US" w:eastAsia="zh-CN"/>
        </w:rPr>
      </w:pPr>
      <w:r>
        <w:rPr>
          <w:rFonts w:hint="eastAsia"/>
          <w:b/>
          <w:bCs/>
          <w:spacing w:val="-9"/>
          <w:lang w:val="en-US" w:eastAsia="zh-CN"/>
        </w:rPr>
        <w:t>附件4</w:t>
      </w:r>
    </w:p>
    <w:p>
      <w:pPr>
        <w:jc w:val="center"/>
        <w:rPr>
          <w:rFonts w:hint="eastAsia" w:ascii="宋体" w:hAnsi="宋体" w:eastAsia="宋体" w:cs="宋体"/>
          <w:b/>
          <w:bCs/>
          <w:snapToGrid w:val="0"/>
          <w:color w:val="000000"/>
          <w:spacing w:val="-5"/>
          <w:kern w:val="0"/>
          <w:position w:val="2"/>
          <w:sz w:val="36"/>
          <w:szCs w:val="36"/>
          <w:lang w:val="en-US" w:eastAsia="zh-CN" w:bidi="ar-SA"/>
        </w:rPr>
      </w:pPr>
      <w:r>
        <w:rPr>
          <w:rFonts w:hint="eastAsia" w:ascii="宋体" w:hAnsi="宋体" w:eastAsia="宋体" w:cs="宋体"/>
          <w:b/>
          <w:bCs/>
          <w:snapToGrid w:val="0"/>
          <w:color w:val="000000"/>
          <w:spacing w:val="-5"/>
          <w:kern w:val="0"/>
          <w:position w:val="2"/>
          <w:sz w:val="36"/>
          <w:szCs w:val="36"/>
          <w:lang w:val="en-US" w:eastAsia="zh-CN" w:bidi="ar-SA"/>
        </w:rPr>
        <w:t>劳务派遣经营许可证或人力资源服务许可证</w:t>
      </w:r>
    </w:p>
    <w:p>
      <w:pPr>
        <w:rPr>
          <w:rFonts w:hint="eastAsia" w:ascii="宋体" w:hAnsi="宋体" w:eastAsia="宋体" w:cs="宋体"/>
          <w:b/>
          <w:bCs/>
          <w:snapToGrid w:val="0"/>
          <w:color w:val="000000"/>
          <w:spacing w:val="-5"/>
          <w:kern w:val="0"/>
          <w:position w:val="2"/>
          <w:sz w:val="36"/>
          <w:szCs w:val="36"/>
          <w:lang w:val="en-US" w:eastAsia="zh-CN" w:bidi="ar-SA"/>
        </w:rPr>
      </w:pPr>
      <w:r>
        <w:rPr>
          <w:rFonts w:hint="eastAsia" w:ascii="宋体" w:hAnsi="宋体" w:eastAsia="宋体" w:cs="宋体"/>
          <w:b/>
          <w:bCs/>
          <w:snapToGrid w:val="0"/>
          <w:color w:val="000000"/>
          <w:spacing w:val="-5"/>
          <w:kern w:val="0"/>
          <w:position w:val="2"/>
          <w:sz w:val="36"/>
          <w:szCs w:val="36"/>
          <w:lang w:val="en-US" w:eastAsia="zh-CN" w:bidi="ar-SA"/>
        </w:rPr>
        <w:br w:type="page"/>
      </w:r>
    </w:p>
    <w:p>
      <w:pPr>
        <w:pStyle w:val="2"/>
        <w:spacing w:line="560" w:lineRule="atLeast"/>
        <w:rPr>
          <w:b/>
          <w:bCs/>
          <w:spacing w:val="-9"/>
          <w:lang w:eastAsia="zh-CN"/>
        </w:rPr>
      </w:pPr>
      <w:r>
        <w:rPr>
          <w:b/>
          <w:bCs/>
          <w:spacing w:val="-9"/>
          <w:lang w:eastAsia="zh-CN"/>
        </w:rPr>
        <w:t>附件</w:t>
      </w:r>
      <w:r>
        <w:rPr>
          <w:rFonts w:hint="eastAsia"/>
          <w:b/>
          <w:bCs/>
          <w:spacing w:val="-9"/>
          <w:lang w:val="en-US" w:eastAsia="zh-CN"/>
        </w:rPr>
        <w:t>5</w:t>
      </w:r>
    </w:p>
    <w:p>
      <w:pPr>
        <w:pStyle w:val="2"/>
        <w:spacing w:line="560" w:lineRule="atLeast"/>
        <w:ind w:left="0" w:leftChars="0" w:firstLine="0" w:firstLineChars="0"/>
        <w:jc w:val="center"/>
        <w:outlineLvl w:val="3"/>
        <w:rPr>
          <w:sz w:val="36"/>
          <w:szCs w:val="36"/>
          <w:lang w:eastAsia="zh-CN"/>
        </w:rPr>
      </w:pPr>
      <w:r>
        <w:rPr>
          <w:b/>
          <w:bCs/>
          <w:spacing w:val="-5"/>
          <w:position w:val="2"/>
          <w:sz w:val="36"/>
          <w:szCs w:val="36"/>
          <w:lang w:eastAsia="zh-CN"/>
        </w:rPr>
        <w:t>无重大违法记录承诺函</w:t>
      </w:r>
    </w:p>
    <w:p>
      <w:pPr>
        <w:spacing w:line="560" w:lineRule="atLeast"/>
        <w:ind w:firstLine="420" w:firstLineChars="200"/>
        <w:jc w:val="left"/>
      </w:pPr>
    </w:p>
    <w:p>
      <w:pPr>
        <w:spacing w:line="560" w:lineRule="atLeast"/>
        <w:ind w:firstLine="420" w:firstLineChars="200"/>
        <w:jc w:val="left"/>
      </w:pPr>
    </w:p>
    <w:p>
      <w:pPr>
        <w:pStyle w:val="2"/>
        <w:spacing w:line="560" w:lineRule="atLeast"/>
        <w:rPr>
          <w:lang w:eastAsia="zh-CN"/>
        </w:rPr>
      </w:pPr>
      <w:r>
        <w:rPr>
          <w:b/>
          <w:bCs/>
          <w:lang w:eastAsia="zh-CN"/>
        </w:rPr>
        <w:t>致：四川九洲后勤服务有限责任公司</w:t>
      </w:r>
    </w:p>
    <w:p>
      <w:pPr>
        <w:pStyle w:val="2"/>
        <w:spacing w:line="560" w:lineRule="atLeast"/>
        <w:ind w:firstLine="626" w:firstLineChars="200"/>
        <w:rPr>
          <w:lang w:eastAsia="zh-CN"/>
        </w:rPr>
      </w:pPr>
      <w:r>
        <w:rPr>
          <w:b/>
          <w:bCs/>
          <w:spacing w:val="1"/>
          <w:lang w:eastAsia="zh-CN"/>
        </w:rPr>
        <w:t>兹郑重承诺，本单位在参加本次</w:t>
      </w:r>
      <w:r>
        <w:rPr>
          <w:b/>
          <w:bCs/>
          <w:u w:val="single"/>
          <w:lang w:eastAsia="zh-CN"/>
        </w:rPr>
        <w:t>四川九洲后勤服务有限责任公司</w:t>
      </w:r>
      <w:r>
        <w:rPr>
          <w:rFonts w:hint="eastAsia"/>
          <w:b/>
          <w:bCs/>
          <w:u w:val="single"/>
          <w:lang w:val="en-US" w:eastAsia="zh-CN"/>
        </w:rPr>
        <w:t>物业管理服务劳务外包项目竞价</w:t>
      </w:r>
      <w:r>
        <w:rPr>
          <w:b/>
          <w:bCs/>
          <w:spacing w:val="2"/>
          <w:lang w:eastAsia="zh-CN"/>
        </w:rPr>
        <w:t>资格预审前，在经营活动中没有重大违法。本单位始终遵守国家相关法律法规，确保所有经营活动合法合规，包括：因违法经营受到刑事处罚或者责令停产停业、吊</w:t>
      </w:r>
      <w:r>
        <w:rPr>
          <w:b/>
          <w:bCs/>
          <w:spacing w:val="5"/>
          <w:lang w:eastAsia="zh-CN"/>
        </w:rPr>
        <w:t>销许可证或者执照、较大数额罚款等行政处罚。</w:t>
      </w:r>
    </w:p>
    <w:p>
      <w:pPr>
        <w:pStyle w:val="2"/>
        <w:spacing w:line="560" w:lineRule="atLeast"/>
        <w:ind w:firstLine="630" w:firstLineChars="200"/>
        <w:rPr>
          <w:lang w:eastAsia="zh-CN"/>
        </w:rPr>
      </w:pPr>
      <w:r>
        <w:rPr>
          <w:b/>
          <w:bCs/>
          <w:spacing w:val="2"/>
          <w:lang w:eastAsia="zh-CN"/>
        </w:rPr>
        <w:t>本单位对上述声明内容事项真实性负责，如有</w:t>
      </w:r>
      <w:r>
        <w:rPr>
          <w:b/>
          <w:bCs/>
          <w:spacing w:val="1"/>
          <w:lang w:eastAsia="zh-CN"/>
        </w:rPr>
        <w:t>虚假，由我单</w:t>
      </w:r>
      <w:r>
        <w:rPr>
          <w:b/>
          <w:bCs/>
          <w:spacing w:val="5"/>
          <w:lang w:eastAsia="zh-CN"/>
        </w:rPr>
        <w:t>位承担相关法律责任。</w:t>
      </w:r>
    </w:p>
    <w:p>
      <w:pPr>
        <w:pStyle w:val="2"/>
        <w:spacing w:line="560" w:lineRule="atLeast"/>
        <w:ind w:firstLine="630" w:firstLineChars="200"/>
        <w:rPr>
          <w:lang w:eastAsia="zh-CN"/>
        </w:rPr>
      </w:pPr>
      <w:r>
        <w:rPr>
          <w:b/>
          <w:bCs/>
          <w:spacing w:val="2"/>
          <w:lang w:eastAsia="zh-CN"/>
        </w:rPr>
        <w:t>特此承诺</w:t>
      </w:r>
    </w:p>
    <w:p>
      <w:pPr>
        <w:spacing w:line="560" w:lineRule="atLeast"/>
        <w:ind w:firstLine="420" w:firstLineChars="200"/>
        <w:jc w:val="left"/>
      </w:pPr>
    </w:p>
    <w:p>
      <w:pPr>
        <w:spacing w:line="560" w:lineRule="atLeast"/>
        <w:ind w:firstLine="420" w:firstLineChars="200"/>
        <w:jc w:val="left"/>
      </w:pPr>
    </w:p>
    <w:p>
      <w:pPr>
        <w:spacing w:line="560" w:lineRule="atLeast"/>
        <w:ind w:firstLine="420" w:firstLineChars="200"/>
        <w:jc w:val="left"/>
      </w:pPr>
    </w:p>
    <w:p>
      <w:pPr>
        <w:pStyle w:val="2"/>
        <w:keepNext w:val="0"/>
        <w:keepLines w:val="0"/>
        <w:pageBreakBefore w:val="0"/>
        <w:wordWrap/>
        <w:overflowPunct/>
        <w:topLinePunct w:val="0"/>
        <w:bidi w:val="0"/>
        <w:spacing w:line="560" w:lineRule="atLeast"/>
        <w:ind w:left="0" w:leftChars="0" w:right="0" w:firstLine="666" w:firstLineChars="200"/>
        <w:rPr>
          <w:lang w:eastAsia="zh-CN"/>
        </w:rPr>
      </w:pPr>
      <w:r>
        <w:rPr>
          <w:rFonts w:hint="eastAsia"/>
          <w:b/>
          <w:bCs/>
          <w:spacing w:val="11"/>
          <w:lang w:val="en-US" w:eastAsia="zh-CN"/>
        </w:rPr>
        <w:t>竞价</w:t>
      </w:r>
      <w:r>
        <w:rPr>
          <w:b/>
          <w:bCs/>
          <w:spacing w:val="11"/>
          <w:lang w:eastAsia="zh-CN"/>
        </w:rPr>
        <w:t>申请人名称</w:t>
      </w:r>
      <w:r>
        <w:rPr>
          <w:b/>
          <w:bCs/>
          <w:spacing w:val="-33"/>
          <w:lang w:eastAsia="zh-CN"/>
        </w:rPr>
        <w:t>：（</w:t>
      </w:r>
      <w:r>
        <w:rPr>
          <w:b/>
          <w:bCs/>
          <w:spacing w:val="11"/>
          <w:lang w:eastAsia="zh-CN"/>
        </w:rPr>
        <w:t>盖单位公章）</w:t>
      </w:r>
    </w:p>
    <w:p>
      <w:pPr>
        <w:pStyle w:val="2"/>
        <w:keepNext w:val="0"/>
        <w:keepLines w:val="0"/>
        <w:pageBreakBefore w:val="0"/>
        <w:wordWrap/>
        <w:overflowPunct/>
        <w:topLinePunct w:val="0"/>
        <w:bidi w:val="0"/>
        <w:spacing w:line="560" w:lineRule="atLeast"/>
        <w:ind w:left="0" w:leftChars="0" w:right="0" w:rightChars="0" w:firstLine="662" w:firstLineChars="200"/>
        <w:rPr>
          <w:lang w:eastAsia="zh-CN"/>
        </w:rPr>
      </w:pPr>
      <w:r>
        <w:rPr>
          <w:b/>
          <w:bCs/>
          <w:spacing w:val="10"/>
          <w:lang w:eastAsia="zh-CN"/>
        </w:rPr>
        <w:t>法定代表人或授权代表</w:t>
      </w:r>
      <w:r>
        <w:rPr>
          <w:b/>
          <w:bCs/>
          <w:spacing w:val="-35"/>
          <w:lang w:eastAsia="zh-CN"/>
        </w:rPr>
        <w:t>：（</w:t>
      </w:r>
      <w:r>
        <w:rPr>
          <w:b/>
          <w:bCs/>
          <w:spacing w:val="10"/>
          <w:lang w:eastAsia="zh-CN"/>
        </w:rPr>
        <w:t>签字或盖章）</w:t>
      </w:r>
      <w:r>
        <w:rPr>
          <w:lang w:eastAsia="zh-CN"/>
        </w:rPr>
        <w:t xml:space="preserve"> </w:t>
      </w:r>
    </w:p>
    <w:p>
      <w:pPr>
        <w:pStyle w:val="2"/>
        <w:keepNext w:val="0"/>
        <w:keepLines w:val="0"/>
        <w:pageBreakBefore w:val="0"/>
        <w:wordWrap/>
        <w:overflowPunct/>
        <w:topLinePunct w:val="0"/>
        <w:bidi w:val="0"/>
        <w:spacing w:line="560" w:lineRule="atLeast"/>
        <w:ind w:left="0" w:leftChars="0" w:right="0" w:rightChars="0" w:firstLine="641" w:firstLineChars="240"/>
        <w:rPr>
          <w:lang w:eastAsia="zh-CN"/>
        </w:rPr>
      </w:pPr>
      <w:r>
        <w:rPr>
          <w:b/>
          <w:bCs/>
          <w:spacing w:val="-22"/>
          <w:lang w:eastAsia="zh-CN"/>
        </w:rPr>
        <w:t>日</w:t>
      </w:r>
      <w:r>
        <w:rPr>
          <w:spacing w:val="16"/>
          <w:lang w:eastAsia="zh-CN"/>
        </w:rPr>
        <w:t xml:space="preserve">  </w:t>
      </w:r>
      <w:r>
        <w:rPr>
          <w:b/>
          <w:bCs/>
          <w:spacing w:val="-22"/>
          <w:lang w:eastAsia="zh-CN"/>
        </w:rPr>
        <w:t>期：</w:t>
      </w:r>
      <w:r>
        <w:rPr>
          <w:spacing w:val="11"/>
          <w:lang w:eastAsia="zh-CN"/>
        </w:rPr>
        <w:t xml:space="preserve">      </w:t>
      </w:r>
      <w:r>
        <w:rPr>
          <w:b/>
          <w:bCs/>
          <w:spacing w:val="-22"/>
          <w:lang w:eastAsia="zh-CN"/>
        </w:rPr>
        <w:t>年</w:t>
      </w:r>
      <w:r>
        <w:rPr>
          <w:rFonts w:hint="eastAsia"/>
          <w:b/>
          <w:bCs/>
          <w:spacing w:val="-22"/>
          <w:lang w:val="en-US" w:eastAsia="zh-CN"/>
        </w:rPr>
        <w:t xml:space="preserve">    </w:t>
      </w:r>
      <w:r>
        <w:rPr>
          <w:spacing w:val="13"/>
          <w:lang w:eastAsia="zh-CN"/>
        </w:rPr>
        <w:t xml:space="preserve"> </w:t>
      </w:r>
      <w:r>
        <w:rPr>
          <w:b/>
          <w:bCs/>
          <w:spacing w:val="-22"/>
          <w:lang w:eastAsia="zh-CN"/>
        </w:rPr>
        <w:t>月</w:t>
      </w:r>
      <w:r>
        <w:rPr>
          <w:spacing w:val="23"/>
          <w:lang w:eastAsia="zh-CN"/>
        </w:rPr>
        <w:t xml:space="preserve">    </w:t>
      </w:r>
      <w:r>
        <w:rPr>
          <w:b/>
          <w:bCs/>
          <w:spacing w:val="-22"/>
          <w:lang w:eastAsia="zh-CN"/>
        </w:rPr>
        <w:t>日</w:t>
      </w:r>
    </w:p>
    <w:p>
      <w:pPr>
        <w:keepNext w:val="0"/>
        <w:keepLines w:val="0"/>
        <w:pageBreakBefore w:val="0"/>
        <w:wordWrap/>
        <w:overflowPunct/>
        <w:topLinePunct w:val="0"/>
        <w:bidi w:val="0"/>
        <w:spacing w:line="560" w:lineRule="atLeast"/>
        <w:ind w:left="0" w:leftChars="0" w:right="0" w:firstLine="0" w:firstLineChars="0"/>
        <w:jc w:val="left"/>
        <w:sectPr>
          <w:footerReference r:id="rId3" w:type="default"/>
          <w:pgSz w:w="11907" w:h="16839"/>
          <w:pgMar w:top="400" w:right="1474" w:bottom="1289" w:left="1596" w:header="0" w:footer="1038" w:gutter="0"/>
          <w:pgNumType w:fmt="decimal"/>
          <w:cols w:space="720" w:num="1"/>
        </w:sectPr>
      </w:pPr>
    </w:p>
    <w:p>
      <w:pPr>
        <w:pStyle w:val="2"/>
        <w:spacing w:line="560" w:lineRule="atLeast"/>
        <w:rPr>
          <w:b/>
          <w:bCs/>
          <w:spacing w:val="-9"/>
          <w:lang w:eastAsia="zh-CN"/>
        </w:rPr>
      </w:pPr>
      <w:r>
        <w:rPr>
          <w:b/>
          <w:bCs/>
          <w:spacing w:val="-9"/>
          <w:lang w:eastAsia="zh-CN"/>
        </w:rPr>
        <w:t>附件</w:t>
      </w:r>
      <w:r>
        <w:rPr>
          <w:rFonts w:hint="eastAsia"/>
          <w:b/>
          <w:bCs/>
          <w:spacing w:val="-9"/>
          <w:lang w:val="en-US" w:eastAsia="zh-CN"/>
        </w:rPr>
        <w:t>6</w:t>
      </w:r>
    </w:p>
    <w:p>
      <w:pPr>
        <w:spacing w:line="560" w:lineRule="atLeast"/>
        <w:ind w:firstLine="420" w:firstLineChars="200"/>
        <w:jc w:val="left"/>
      </w:pPr>
    </w:p>
    <w:p>
      <w:pPr>
        <w:spacing w:line="560" w:lineRule="atLeast"/>
        <w:ind w:firstLine="420" w:firstLineChars="200"/>
        <w:jc w:val="left"/>
      </w:pPr>
    </w:p>
    <w:p>
      <w:pPr>
        <w:pStyle w:val="2"/>
        <w:spacing w:line="560" w:lineRule="atLeast"/>
        <w:ind w:firstLine="646" w:firstLineChars="200"/>
        <w:jc w:val="both"/>
        <w:rPr>
          <w:b/>
          <w:bCs/>
          <w:spacing w:val="6"/>
          <w:lang w:eastAsia="zh-CN"/>
        </w:rPr>
      </w:pPr>
      <w:r>
        <w:rPr>
          <w:b/>
          <w:bCs/>
          <w:spacing w:val="6"/>
          <w:lang w:eastAsia="zh-CN"/>
        </w:rPr>
        <w:t>不得被“信用中国”列入失信被执行人；“国家税务总局官网”列入重大税收违法案件中；“中国政府采购网”列入严重违法失信行为记录中。信息截止时间为资格审查文件提交截止日期前5日内。请将以上证明材料附后，证明材料要求如下：</w:t>
      </w:r>
    </w:p>
    <w:p>
      <w:pPr>
        <w:pStyle w:val="2"/>
        <w:spacing w:line="560" w:lineRule="atLeast"/>
        <w:ind w:firstLine="626" w:firstLineChars="200"/>
        <w:jc w:val="both"/>
        <w:rPr>
          <w:b/>
          <w:bCs/>
          <w:spacing w:val="1"/>
          <w:lang w:eastAsia="zh-CN"/>
        </w:rPr>
      </w:pPr>
      <w:r>
        <w:rPr>
          <w:b/>
          <w:bCs/>
          <w:spacing w:val="1"/>
          <w:lang w:eastAsia="zh-CN"/>
        </w:rPr>
        <w:t>1.在信用中国下载信用信息报告；</w:t>
      </w:r>
    </w:p>
    <w:p>
      <w:pPr>
        <w:pStyle w:val="2"/>
        <w:spacing w:line="560" w:lineRule="atLeast"/>
        <w:ind w:firstLine="626" w:firstLineChars="200"/>
        <w:jc w:val="both"/>
        <w:rPr>
          <w:b/>
          <w:bCs/>
          <w:spacing w:val="1"/>
          <w:lang w:eastAsia="zh-CN"/>
        </w:rPr>
      </w:pPr>
      <w:r>
        <w:rPr>
          <w:b/>
          <w:bCs/>
          <w:spacing w:val="1"/>
          <w:lang w:eastAsia="zh-CN"/>
        </w:rPr>
        <w:t>2.国家税务总局官网，重大税收违法失信主体信息相关网页截屏（截屏内容须涵盖公司名称等相关信息）；</w:t>
      </w:r>
    </w:p>
    <w:p>
      <w:pPr>
        <w:pStyle w:val="2"/>
        <w:spacing w:line="560" w:lineRule="atLeast"/>
        <w:ind w:firstLine="626" w:firstLineChars="200"/>
        <w:jc w:val="both"/>
        <w:rPr>
          <w:b/>
          <w:bCs/>
          <w:spacing w:val="1"/>
          <w:lang w:eastAsia="zh-CN"/>
        </w:rPr>
      </w:pPr>
      <w:r>
        <w:rPr>
          <w:b/>
          <w:bCs/>
          <w:spacing w:val="1"/>
          <w:lang w:eastAsia="zh-CN"/>
        </w:rPr>
        <w:t>3.中国政府采购网，政府采购严重违法失信行为记录名单相关网页截屏（截屏内容须涵盖公司名称等相关信息）；</w:t>
      </w:r>
    </w:p>
    <w:p>
      <w:pPr>
        <w:pStyle w:val="2"/>
        <w:spacing w:line="560" w:lineRule="atLeast"/>
        <w:ind w:firstLine="598" w:firstLineChars="200"/>
        <w:jc w:val="both"/>
        <w:rPr>
          <w:b/>
          <w:bCs/>
          <w:spacing w:val="-6"/>
          <w:lang w:eastAsia="zh-CN"/>
        </w:rPr>
      </w:pPr>
      <w:r>
        <w:rPr>
          <w:b/>
          <w:bCs/>
          <w:spacing w:val="-6"/>
          <w:lang w:eastAsia="zh-CN"/>
        </w:rPr>
        <w:t>4.信息截止时间为资格审查文件提交截止日期前 5 日内；</w:t>
      </w:r>
    </w:p>
    <w:p>
      <w:pPr>
        <w:pStyle w:val="2"/>
        <w:spacing w:line="560" w:lineRule="atLeast"/>
        <w:ind w:firstLine="626" w:firstLineChars="200"/>
        <w:jc w:val="both"/>
        <w:rPr>
          <w:b/>
          <w:bCs/>
          <w:spacing w:val="1"/>
          <w:lang w:eastAsia="zh-CN"/>
        </w:rPr>
      </w:pPr>
      <w:r>
        <w:rPr>
          <w:b/>
          <w:bCs/>
          <w:spacing w:val="1"/>
          <w:lang w:eastAsia="zh-CN"/>
        </w:rPr>
        <w:t>5.所有证明资料均须加盖鲜章。</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B5AD3"/>
    <w:rsid w:val="027034C6"/>
    <w:rsid w:val="07802E5C"/>
    <w:rsid w:val="0A951392"/>
    <w:rsid w:val="120D0D35"/>
    <w:rsid w:val="144925FB"/>
    <w:rsid w:val="16150DDF"/>
    <w:rsid w:val="177C18E3"/>
    <w:rsid w:val="19FD6739"/>
    <w:rsid w:val="1AF57146"/>
    <w:rsid w:val="1D656AF2"/>
    <w:rsid w:val="243A576D"/>
    <w:rsid w:val="24E46BAA"/>
    <w:rsid w:val="25F91AE9"/>
    <w:rsid w:val="27373E70"/>
    <w:rsid w:val="2F020A0F"/>
    <w:rsid w:val="31416B54"/>
    <w:rsid w:val="317E11DF"/>
    <w:rsid w:val="32CE58D8"/>
    <w:rsid w:val="358E75D4"/>
    <w:rsid w:val="45490657"/>
    <w:rsid w:val="484461ED"/>
    <w:rsid w:val="4D8F2711"/>
    <w:rsid w:val="50B136E7"/>
    <w:rsid w:val="528530ED"/>
    <w:rsid w:val="53F31A9B"/>
    <w:rsid w:val="5B622D81"/>
    <w:rsid w:val="5B9E0F79"/>
    <w:rsid w:val="5E5B2E89"/>
    <w:rsid w:val="60715757"/>
    <w:rsid w:val="61DA2D43"/>
    <w:rsid w:val="62044473"/>
    <w:rsid w:val="693F0AD3"/>
    <w:rsid w:val="6B590777"/>
    <w:rsid w:val="6EBC2E06"/>
    <w:rsid w:val="711D7D70"/>
    <w:rsid w:val="74D177D9"/>
    <w:rsid w:val="77936615"/>
    <w:rsid w:val="79D83E99"/>
    <w:rsid w:val="7C912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31"/>
      <w:szCs w:val="31"/>
      <w:lang w:eastAsia="en-US"/>
    </w:rPr>
  </w:style>
  <w:style w:type="paragraph" w:styleId="3">
    <w:name w:val="footer"/>
    <w:basedOn w:val="1"/>
    <w:semiHidden/>
    <w:unhideWhenUsed/>
    <w:qFormat/>
    <w:uiPriority w:val="99"/>
    <w:pPr>
      <w:tabs>
        <w:tab w:val="center" w:pos="4153"/>
        <w:tab w:val="right" w:pos="8306"/>
      </w:tabs>
      <w:snapToGrid w:val="0"/>
      <w:jc w:val="left"/>
    </w:pPr>
    <w:rPr>
      <w:sz w:val="18"/>
      <w:szCs w:val="18"/>
    </w:rPr>
  </w:style>
  <w:style w:type="character" w:styleId="6">
    <w:name w:val="Strong"/>
    <w:basedOn w:val="5"/>
    <w:qFormat/>
    <w:uiPriority w:val="0"/>
    <w:rPr>
      <w:b/>
    </w:rPr>
  </w:style>
  <w:style w:type="character" w:styleId="7">
    <w:name w:val="Hyperlink"/>
    <w:basedOn w:val="5"/>
    <w:qFormat/>
    <w:uiPriority w:val="0"/>
    <w:rPr>
      <w:color w:val="0000FF"/>
      <w:u w:val="single"/>
    </w:rPr>
  </w:style>
  <w:style w:type="paragraph" w:customStyle="1" w:styleId="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2932</Words>
  <Characters>3072</Characters>
  <Lines>0</Lines>
  <Paragraphs>0</Paragraphs>
  <TotalTime>3</TotalTime>
  <ScaleCrop>false</ScaleCrop>
  <LinksUpToDate>false</LinksUpToDate>
  <CharactersWithSpaces>3288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2025-06-05T03:49:00Z</dcterms:created>
  <dc:creator>Admin</dc:creator>
  <cp:lastModifiedBy>扭天行＠_＠</cp:lastModifiedBy>
  <dcterms:modified xsi:type="dcterms:W3CDTF">2025-07-11T07:12:55Z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9A5CD563D7514F549175D9E52CBE6EF6</vt:lpwstr>
  </property>
  <property fmtid="{D5CDD505-2E9C-101B-9397-08002B2CF9AE}" pid="4" name="KSOTemplateDocerSaveRecord">
    <vt:lpwstr>eyJoZGlkIjoiZGU2MGM0NmIwMjY3ZDQ2NDI1MjgzNzY4ZWFjOWY0YzMiLCJ1c2VySWQiOiI5MzEwNzMzODUifQ==</vt:lpwstr>
  </property>
</Properties>
</file>